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3124F" w:rsidP="00C56C2B" w:rsidRDefault="00BB0E7C" w14:paraId="0652E43E" w14:textId="77777777">
      <w:pPr>
        <w15:collapsed w:val="false"/>
        <w:rPr>
          <w:rFonts w:ascii="Arial" w:hAnsi="Arial" w:cs="Arial"/>
        </w:rPr>
      </w:pPr>
      <w:r w:rsidRPr="007A770F">
        <w:rPr>
          <w:rFonts w:ascii="Arial" w:hAnsi="Arial" w:cs="Arial"/>
          <w:b/>
        </w:rPr>
        <w:t xml:space="preserve">          </w:t>
      </w:r>
      <w:r w:rsidRPr="007A770F" w:rsidR="001177F5">
        <w:rPr>
          <w:rFonts w:ascii="Arial" w:hAnsi="Arial" w:cs="Arial"/>
          <w:b/>
        </w:rPr>
        <w:t xml:space="preserve"> </w:t>
      </w:r>
      <w:r w:rsidRPr="007A770F" w:rsidR="0066197D">
        <w:rPr>
          <w:rFonts w:ascii="Arial" w:hAnsi="Arial" w:cs="Arial"/>
          <w:b/>
        </w:rPr>
        <w:t xml:space="preserve">  </w:t>
      </w:r>
      <w:r w:rsidRPr="007A770F" w:rsidR="00A76F72">
        <w:rPr>
          <w:rFonts w:ascii="Arial" w:hAnsi="Arial" w:cs="Arial"/>
        </w:rPr>
        <w:t xml:space="preserve">           </w:t>
      </w:r>
      <w:r w:rsidRPr="007A770F" w:rsidR="00A76F72">
        <w:rPr>
          <w:rFonts w:ascii="Arial" w:hAnsi="Arial" w:cs="Arial"/>
        </w:rPr>
        <w:object w:dxaOrig="705" w:dyaOrig="885" w14:anchorId="2079041D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5pt;height:44.5pt" id="_x0000_i1025" fillcolor="window" o:ole="">
            <v:imagedata o:title="" r:id="rId9"/>
          </v:shape>
          <o:OLEObject Type="Embed" ProgID="Word.Picture.8" ShapeID="_x0000_i1025" DrawAspect="Content" ObjectID="_1840618590" r:id="rId10"/>
        </w:object>
      </w:r>
    </w:p>
    <w:p w:rsidRPr="007A770F" w:rsidR="0086290C" w:rsidP="00C56C2B" w:rsidRDefault="0086290C" w14:paraId="350ACD48" w14:textId="77777777">
      <w:pPr>
        <w:rPr>
          <w:rFonts w:ascii="Arial" w:hAnsi="Arial" w:cs="Arial"/>
        </w:rPr>
      </w:pPr>
    </w:p>
    <w:tbl>
      <w:tblPr>
        <w:tblW w:w="9828" w:type="dxa"/>
        <w:tblLayout w:type="fixed"/>
        <w:tblLook w:firstRow="1" w:lastRow="0" w:firstColumn="1" w:lastColumn="0" w:noHBand="0" w:noVBand="1" w:val="04A0"/>
      </w:tblPr>
      <w:tblGrid>
        <w:gridCol w:w="5211"/>
        <w:gridCol w:w="4617"/>
      </w:tblGrid>
      <w:tr w:rsidRPr="007A770F" w:rsidR="00A76F72" w:rsidTr="00B6567A" w14:paraId="19AB98FA" w14:textId="77777777">
        <w:tc>
          <w:tcPr>
            <w:tcW w:w="5211" w:type="dxa"/>
            <w:hideMark/>
          </w:tcPr>
          <w:p w:rsidRPr="007A770F" w:rsidR="00A76F72" w:rsidP="00C56C2B" w:rsidRDefault="00A76F72" w14:paraId="7A7203D1" w14:textId="6C1CDD02">
            <w:pPr>
              <w:pStyle w:val="Naslov3"/>
              <w:rPr>
                <w:rFonts w:ascii="Arial" w:hAnsi="Arial" w:cs="Arial"/>
                <w:b w:val="false"/>
                <w:sz w:val="24"/>
                <w:szCs w:val="24"/>
              </w:rPr>
            </w:pPr>
            <w:r w:rsidRPr="007A770F">
              <w:rPr>
                <w:rFonts w:ascii="Arial" w:hAnsi="Arial" w:cs="Arial"/>
                <w:b w:val="false"/>
                <w:sz w:val="24"/>
                <w:szCs w:val="24"/>
              </w:rPr>
              <w:t xml:space="preserve">         </w:t>
            </w:r>
            <w:r w:rsidR="00B6567A">
              <w:rPr>
                <w:rFonts w:ascii="Arial" w:hAnsi="Arial" w:cs="Arial"/>
                <w:b w:val="false"/>
                <w:sz w:val="24"/>
                <w:szCs w:val="24"/>
              </w:rPr>
              <w:t xml:space="preserve">      </w:t>
            </w:r>
            <w:r w:rsidRPr="007A770F">
              <w:rPr>
                <w:rFonts w:ascii="Arial" w:hAnsi="Arial" w:cs="Arial"/>
                <w:b w:val="false"/>
                <w:sz w:val="24"/>
                <w:szCs w:val="24"/>
              </w:rPr>
              <w:t xml:space="preserve"> </w:t>
            </w:r>
            <w:r w:rsidRPr="007A770F" w:rsidR="00B6567A">
              <w:rPr>
                <w:rFonts w:ascii="Arial" w:hAnsi="Arial" w:cs="Arial"/>
                <w:b w:val="false"/>
                <w:sz w:val="24"/>
                <w:szCs w:val="24"/>
              </w:rPr>
              <w:t>Republika Hrvatska</w:t>
            </w:r>
          </w:p>
        </w:tc>
        <w:tc>
          <w:tcPr>
            <w:tcW w:w="4617" w:type="dxa"/>
          </w:tcPr>
          <w:p w:rsidRPr="007A770F" w:rsidR="00A76F72" w:rsidP="00C56C2B" w:rsidRDefault="00A76F72" w14:paraId="03095FC4" w14:textId="77777777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</w:p>
        </w:tc>
      </w:tr>
      <w:tr w:rsidRPr="007A770F" w:rsidR="00A76F72" w:rsidTr="00B6567A" w14:paraId="7E715937" w14:textId="77777777">
        <w:tc>
          <w:tcPr>
            <w:tcW w:w="5211" w:type="dxa"/>
            <w:hideMark/>
          </w:tcPr>
          <w:p w:rsidRPr="007A770F" w:rsidR="00A76F72" w:rsidP="00C56C2B" w:rsidRDefault="00A76F72" w14:paraId="67188031" w14:textId="77777777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7A770F">
              <w:rPr>
                <w:rFonts w:ascii="Arial" w:hAnsi="Arial" w:cs="Arial"/>
              </w:rPr>
              <w:t>Visoki prekršajni sud Republike Hrvatske</w:t>
            </w:r>
          </w:p>
        </w:tc>
        <w:tc>
          <w:tcPr>
            <w:tcW w:w="4617" w:type="dxa"/>
            <w:hideMark/>
          </w:tcPr>
          <w:p w:rsidRPr="007A770F" w:rsidR="00A76F72" w:rsidP="00C56C2B" w:rsidRDefault="00A76F72" w14:paraId="31FAD2AF" w14:textId="1F2AF4DD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7A770F">
              <w:rPr>
                <w:rFonts w:ascii="Arial" w:hAnsi="Arial" w:cs="Arial"/>
              </w:rPr>
              <w:t xml:space="preserve">                    </w:t>
            </w:r>
          </w:p>
        </w:tc>
      </w:tr>
      <w:tr w:rsidRPr="007A770F" w:rsidR="00A76F72" w:rsidTr="00B6567A" w14:paraId="1D11130F" w14:textId="77777777">
        <w:tc>
          <w:tcPr>
            <w:tcW w:w="5211" w:type="dxa"/>
            <w:hideMark/>
          </w:tcPr>
          <w:p w:rsidRPr="007A770F" w:rsidR="00A76F72" w:rsidP="00C56C2B" w:rsidRDefault="00A76F72" w14:paraId="5D78846C" w14:textId="7A5DA47A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7A770F">
              <w:rPr>
                <w:rFonts w:ascii="Arial" w:hAnsi="Arial" w:cs="Arial"/>
              </w:rPr>
              <w:t xml:space="preserve">                        Zagreb</w:t>
            </w:r>
          </w:p>
        </w:tc>
        <w:tc>
          <w:tcPr>
            <w:tcW w:w="4617" w:type="dxa"/>
          </w:tcPr>
          <w:p w:rsidRPr="007A770F" w:rsidR="00A76F72" w:rsidP="00C56C2B" w:rsidRDefault="00A76F72" w14:paraId="737CFD5F" w14:textId="77777777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</w:p>
        </w:tc>
      </w:tr>
    </w:tbl>
    <w:p w:rsidR="00A76F72" w:rsidP="00C56C2B" w:rsidRDefault="00B6567A" w14:paraId="3314EF81" w14:textId="140D6743">
      <w:pPr>
        <w:jc w:val="right"/>
        <w:rPr>
          <w:rFonts w:ascii="Arial" w:hAnsi="Arial" w:cs="Arial"/>
        </w:rPr>
      </w:pPr>
      <w:r w:rsidRPr="007A770F">
        <w:rPr>
          <w:rFonts w:ascii="Arial" w:hAnsi="Arial" w:cs="Arial"/>
        </w:rPr>
        <w:t xml:space="preserve">Broj: </w:t>
      </w:r>
      <w:r>
        <w:rPr>
          <w:rFonts w:ascii="Arial" w:hAnsi="Arial" w:cs="Arial"/>
        </w:rPr>
        <w:t>Ppž-3480/2023</w:t>
      </w:r>
    </w:p>
    <w:p w:rsidRPr="007A770F" w:rsidR="00C56C2B" w:rsidP="00C56C2B" w:rsidRDefault="00C56C2B" w14:paraId="16A3216F" w14:textId="77777777">
      <w:pPr>
        <w:jc w:val="right"/>
        <w:rPr>
          <w:rFonts w:ascii="Arial" w:hAnsi="Arial" w:cs="Arial"/>
        </w:rPr>
      </w:pPr>
    </w:p>
    <w:p w:rsidR="00E3124F" w:rsidP="00C56C2B" w:rsidRDefault="00E3124F" w14:paraId="45350586" w14:textId="77777777">
      <w:pPr>
        <w:rPr>
          <w:rFonts w:ascii="Arial" w:hAnsi="Arial" w:cs="Arial"/>
        </w:rPr>
      </w:pPr>
    </w:p>
    <w:p w:rsidR="00BC3756" w:rsidP="00C56C2B" w:rsidRDefault="006C7634" w14:paraId="1007DFA1" w14:textId="2A577F61">
      <w:pPr>
        <w:ind w:left="1416" w:firstLine="708"/>
        <w:rPr>
          <w:rFonts w:ascii="Arial" w:hAnsi="Arial" w:cs="Arial"/>
        </w:rPr>
      </w:pPr>
      <w:r w:rsidRPr="006C7634">
        <w:rPr>
          <w:rFonts w:ascii="Arial" w:hAnsi="Arial" w:cs="Arial"/>
        </w:rPr>
        <w:t>U   I M E   R E P U B L I K E   H R V A T S K E</w:t>
      </w:r>
    </w:p>
    <w:p w:rsidRPr="007A770F" w:rsidR="006C7634" w:rsidP="00C56C2B" w:rsidRDefault="006C7634" w14:paraId="171F1D4C" w14:textId="77777777">
      <w:pPr>
        <w:ind w:left="1416" w:firstLine="708"/>
        <w:rPr>
          <w:rFonts w:ascii="Arial" w:hAnsi="Arial" w:cs="Arial"/>
        </w:rPr>
      </w:pPr>
    </w:p>
    <w:p w:rsidRPr="007A770F" w:rsidR="00623E36" w:rsidP="00C56C2B" w:rsidRDefault="006C7634" w14:paraId="191ADE76" w14:textId="27EC34D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 R E S U D A</w:t>
      </w:r>
    </w:p>
    <w:p w:rsidR="004F77EA" w:rsidP="00C56C2B" w:rsidRDefault="004F77EA" w14:paraId="36D50678" w14:textId="77777777">
      <w:pPr>
        <w:rPr>
          <w:rFonts w:ascii="Arial" w:hAnsi="Arial" w:cs="Arial"/>
        </w:rPr>
      </w:pPr>
    </w:p>
    <w:p w:rsidRPr="007A770F" w:rsidR="0065792B" w:rsidP="00C56C2B" w:rsidRDefault="0065792B" w14:paraId="28413B09" w14:textId="77777777">
      <w:pPr>
        <w:rPr>
          <w:rFonts w:ascii="Arial" w:hAnsi="Arial" w:cs="Arial"/>
        </w:rPr>
      </w:pPr>
    </w:p>
    <w:p w:rsidRPr="007A770F" w:rsidR="009D3202" w:rsidP="00C56C2B" w:rsidRDefault="003922B8" w14:paraId="25660CE0" w14:textId="50B85DDA">
      <w:pPr>
        <w:ind w:firstLine="708"/>
        <w:jc w:val="both"/>
        <w:rPr>
          <w:rFonts w:ascii="Arial" w:hAnsi="Arial" w:cs="Arial"/>
        </w:rPr>
      </w:pPr>
      <w:r w:rsidRPr="007A770F">
        <w:rPr>
          <w:rFonts w:ascii="Arial" w:hAnsi="Arial" w:cs="Arial"/>
        </w:rPr>
        <w:t>Visoki pr</w:t>
      </w:r>
      <w:r w:rsidRPr="007A770F" w:rsidR="00434187">
        <w:rPr>
          <w:rFonts w:ascii="Arial" w:hAnsi="Arial" w:cs="Arial"/>
        </w:rPr>
        <w:t>ekršajni sud Republike Hrvatske</w:t>
      </w:r>
      <w:r w:rsidRPr="007A770F" w:rsidR="00BE19F6">
        <w:rPr>
          <w:rFonts w:ascii="Arial" w:hAnsi="Arial" w:cs="Arial"/>
        </w:rPr>
        <w:t>,</w:t>
      </w:r>
      <w:r w:rsidRPr="007A770F">
        <w:rPr>
          <w:rFonts w:ascii="Arial" w:hAnsi="Arial" w:cs="Arial"/>
        </w:rPr>
        <w:t xml:space="preserve"> u vijeću sastavljenom od su</w:t>
      </w:r>
      <w:r w:rsidRPr="007A770F" w:rsidR="008A4ADD">
        <w:rPr>
          <w:rFonts w:ascii="Arial" w:hAnsi="Arial" w:cs="Arial"/>
        </w:rPr>
        <w:t>tkinja</w:t>
      </w:r>
      <w:r w:rsidRPr="007A770F">
        <w:rPr>
          <w:rFonts w:ascii="Arial" w:hAnsi="Arial" w:cs="Arial"/>
        </w:rPr>
        <w:t xml:space="preserve"> </w:t>
      </w:r>
      <w:r w:rsidR="00C56C2B">
        <w:rPr>
          <w:rFonts w:ascii="Arial" w:hAnsi="Arial" w:cs="Arial"/>
        </w:rPr>
        <w:t>Ivanke Mašić</w:t>
      </w:r>
      <w:r w:rsidRPr="007A770F" w:rsidR="00C56C2B">
        <w:rPr>
          <w:rFonts w:ascii="Arial" w:hAnsi="Arial" w:cs="Arial"/>
        </w:rPr>
        <w:t xml:space="preserve"> </w:t>
      </w:r>
      <w:r w:rsidRPr="007A770F" w:rsidR="00F657AC">
        <w:rPr>
          <w:rFonts w:ascii="Arial" w:hAnsi="Arial" w:cs="Arial"/>
        </w:rPr>
        <w:t>kao predsjednice vijeća</w:t>
      </w:r>
      <w:r w:rsidRPr="007A770F">
        <w:rPr>
          <w:rFonts w:ascii="Arial" w:hAnsi="Arial" w:cs="Arial"/>
        </w:rPr>
        <w:t xml:space="preserve"> te Anđe Ćorluka i </w:t>
      </w:r>
      <w:r w:rsidR="00C56C2B">
        <w:rPr>
          <w:rFonts w:ascii="Arial" w:hAnsi="Arial" w:cs="Arial"/>
        </w:rPr>
        <w:t>Mirjane Medić</w:t>
      </w:r>
      <w:r w:rsidRPr="007A770F" w:rsidR="00C56C2B">
        <w:rPr>
          <w:rFonts w:ascii="Arial" w:hAnsi="Arial" w:cs="Arial"/>
        </w:rPr>
        <w:t xml:space="preserve"> </w:t>
      </w:r>
      <w:r w:rsidRPr="007A770F">
        <w:rPr>
          <w:rFonts w:ascii="Arial" w:hAnsi="Arial" w:cs="Arial"/>
        </w:rPr>
        <w:t>kao član</w:t>
      </w:r>
      <w:r w:rsidRPr="007A770F" w:rsidR="008A4ADD">
        <w:rPr>
          <w:rFonts w:ascii="Arial" w:hAnsi="Arial" w:cs="Arial"/>
        </w:rPr>
        <w:t>ica</w:t>
      </w:r>
      <w:r w:rsidRPr="007A770F">
        <w:rPr>
          <w:rFonts w:ascii="Arial" w:hAnsi="Arial" w:cs="Arial"/>
        </w:rPr>
        <w:t xml:space="preserve"> vijeća, uz sudjelovanje</w:t>
      </w:r>
      <w:r w:rsidR="00B6567A">
        <w:rPr>
          <w:rFonts w:ascii="Arial" w:hAnsi="Arial" w:cs="Arial"/>
        </w:rPr>
        <w:t xml:space="preserve"> </w:t>
      </w:r>
      <w:r w:rsidR="006C7634">
        <w:rPr>
          <w:rFonts w:ascii="Arial" w:hAnsi="Arial" w:cs="Arial"/>
        </w:rPr>
        <w:t>sudsk</w:t>
      </w:r>
      <w:r w:rsidR="00C56C2B">
        <w:rPr>
          <w:rFonts w:ascii="Arial" w:hAnsi="Arial" w:cs="Arial"/>
        </w:rPr>
        <w:t>og</w:t>
      </w:r>
      <w:r w:rsidR="006C7634">
        <w:rPr>
          <w:rFonts w:ascii="Arial" w:hAnsi="Arial" w:cs="Arial"/>
        </w:rPr>
        <w:t xml:space="preserve"> savjetni</w:t>
      </w:r>
      <w:r w:rsidR="00C56C2B">
        <w:rPr>
          <w:rFonts w:ascii="Arial" w:hAnsi="Arial" w:cs="Arial"/>
        </w:rPr>
        <w:t>ka</w:t>
      </w:r>
      <w:r w:rsidR="006C7634">
        <w:rPr>
          <w:rFonts w:ascii="Arial" w:hAnsi="Arial" w:cs="Arial"/>
        </w:rPr>
        <w:t xml:space="preserve"> </w:t>
      </w:r>
      <w:r w:rsidR="00C56C2B">
        <w:rPr>
          <w:rFonts w:ascii="Arial" w:hAnsi="Arial" w:cs="Arial"/>
        </w:rPr>
        <w:t>Ivice Ožbolta</w:t>
      </w:r>
      <w:r w:rsidRPr="007A770F" w:rsidR="00CD101E">
        <w:rPr>
          <w:rFonts w:ascii="Arial" w:hAnsi="Arial" w:cs="Arial"/>
        </w:rPr>
        <w:t xml:space="preserve"> </w:t>
      </w:r>
      <w:r w:rsidRPr="007A770F">
        <w:rPr>
          <w:rFonts w:ascii="Arial" w:hAnsi="Arial" w:cs="Arial"/>
        </w:rPr>
        <w:t>kao zapisničar</w:t>
      </w:r>
      <w:r w:rsidR="00C56C2B">
        <w:rPr>
          <w:rFonts w:ascii="Arial" w:hAnsi="Arial" w:cs="Arial"/>
        </w:rPr>
        <w:t>a</w:t>
      </w:r>
      <w:r w:rsidRPr="007A770F">
        <w:rPr>
          <w:rFonts w:ascii="Arial" w:hAnsi="Arial" w:cs="Arial"/>
        </w:rPr>
        <w:t xml:space="preserve">, </w:t>
      </w:r>
      <w:r w:rsidRPr="007A770F" w:rsidR="00D76E5F">
        <w:rPr>
          <w:rFonts w:ascii="Arial" w:hAnsi="Arial" w:cs="Arial"/>
        </w:rPr>
        <w:t xml:space="preserve">u </w:t>
      </w:r>
      <w:r w:rsidRPr="007A770F" w:rsidR="00EE648A">
        <w:rPr>
          <w:rFonts w:ascii="Arial" w:hAnsi="Arial" w:cs="Arial"/>
        </w:rPr>
        <w:t xml:space="preserve">prekršajnom </w:t>
      </w:r>
      <w:r w:rsidRPr="007A770F" w:rsidR="005B13A1">
        <w:rPr>
          <w:rFonts w:ascii="Arial" w:hAnsi="Arial" w:cs="Arial"/>
        </w:rPr>
        <w:t>p</w:t>
      </w:r>
      <w:r w:rsidRPr="007A770F" w:rsidR="00656AAB">
        <w:rPr>
          <w:rFonts w:ascii="Arial" w:hAnsi="Arial" w:cs="Arial"/>
        </w:rPr>
        <w:t xml:space="preserve">redmetu </w:t>
      </w:r>
      <w:r w:rsidRPr="007A770F" w:rsidR="00EE648A">
        <w:rPr>
          <w:rFonts w:ascii="Arial" w:hAnsi="Arial" w:cs="Arial"/>
        </w:rPr>
        <w:t>protiv</w:t>
      </w:r>
      <w:r w:rsidRPr="007A770F" w:rsidR="001606BE">
        <w:rPr>
          <w:rFonts w:ascii="Arial" w:hAnsi="Arial" w:cs="Arial"/>
        </w:rPr>
        <w:t xml:space="preserve"> </w:t>
      </w:r>
      <w:r w:rsidRPr="007A770F" w:rsidR="00366256">
        <w:rPr>
          <w:rFonts w:ascii="Arial" w:hAnsi="Arial" w:cs="Arial"/>
        </w:rPr>
        <w:t>okrivljen</w:t>
      </w:r>
      <w:r w:rsidR="00B6567A">
        <w:rPr>
          <w:rFonts w:ascii="Arial" w:hAnsi="Arial" w:cs="Arial"/>
        </w:rPr>
        <w:t>og</w:t>
      </w:r>
      <w:r w:rsidRPr="007A770F" w:rsidR="00366256">
        <w:rPr>
          <w:rFonts w:ascii="Arial" w:hAnsi="Arial" w:cs="Arial"/>
        </w:rPr>
        <w:t xml:space="preserve"> </w:t>
      </w:r>
      <w:r w:rsidR="00B6567A">
        <w:rPr>
          <w:rFonts w:ascii="Arial" w:hAnsi="Arial" w:cs="Arial"/>
        </w:rPr>
        <w:t>Sasche Marijana Sekardi</w:t>
      </w:r>
      <w:r w:rsidRPr="007A770F" w:rsidR="00366256">
        <w:rPr>
          <w:rFonts w:ascii="Arial" w:hAnsi="Arial" w:cs="Arial"/>
        </w:rPr>
        <w:t xml:space="preserve"> </w:t>
      </w:r>
      <w:r w:rsidR="009D0CA7">
        <w:rPr>
          <w:rFonts w:ascii="Arial" w:hAnsi="Arial" w:cs="Arial"/>
        </w:rPr>
        <w:t>zbog prekršaja iz članka 7</w:t>
      </w:r>
      <w:r w:rsidR="006C7634">
        <w:rPr>
          <w:rFonts w:ascii="Arial" w:hAnsi="Arial" w:cs="Arial"/>
        </w:rPr>
        <w:t>0</w:t>
      </w:r>
      <w:r w:rsidRPr="007A770F" w:rsidR="001633D0">
        <w:rPr>
          <w:rFonts w:ascii="Arial" w:hAnsi="Arial" w:cs="Arial"/>
        </w:rPr>
        <w:t xml:space="preserve">. </w:t>
      </w:r>
      <w:r w:rsidR="009D0CA7">
        <w:rPr>
          <w:rFonts w:ascii="Arial" w:hAnsi="Arial" w:cs="Arial"/>
        </w:rPr>
        <w:t xml:space="preserve">stavka 1. točke </w:t>
      </w:r>
      <w:r w:rsidR="006C7634">
        <w:rPr>
          <w:rFonts w:ascii="Arial" w:hAnsi="Arial" w:cs="Arial"/>
        </w:rPr>
        <w:t>1</w:t>
      </w:r>
      <w:r w:rsidR="00B6567A">
        <w:rPr>
          <w:rFonts w:ascii="Arial" w:hAnsi="Arial" w:cs="Arial"/>
        </w:rPr>
        <w:t>6</w:t>
      </w:r>
      <w:r w:rsidR="009D0CA7">
        <w:rPr>
          <w:rFonts w:ascii="Arial" w:hAnsi="Arial" w:cs="Arial"/>
        </w:rPr>
        <w:t>.</w:t>
      </w:r>
      <w:r w:rsidR="004B6E45">
        <w:rPr>
          <w:rFonts w:ascii="Arial" w:hAnsi="Arial" w:cs="Arial"/>
        </w:rPr>
        <w:t xml:space="preserve"> </w:t>
      </w:r>
      <w:r w:rsidRPr="007A770F" w:rsidR="003709C5">
        <w:rPr>
          <w:rFonts w:ascii="Arial" w:hAnsi="Arial" w:cs="Arial"/>
        </w:rPr>
        <w:t xml:space="preserve">Zakona o </w:t>
      </w:r>
      <w:r w:rsidR="0070409D">
        <w:rPr>
          <w:rFonts w:ascii="Arial" w:hAnsi="Arial" w:cs="Arial"/>
        </w:rPr>
        <w:t>nabavi</w:t>
      </w:r>
      <w:r w:rsidR="009D0CA7">
        <w:rPr>
          <w:rFonts w:ascii="Arial" w:hAnsi="Arial" w:cs="Arial"/>
        </w:rPr>
        <w:t xml:space="preserve"> i posjedovanju oružja građana </w:t>
      </w:r>
      <w:r w:rsidRPr="007A770F" w:rsidR="00136DBF">
        <w:rPr>
          <w:rFonts w:ascii="Arial" w:hAnsi="Arial" w:cs="Arial"/>
        </w:rPr>
        <w:t>(„Narodne novine“</w:t>
      </w:r>
      <w:r w:rsidRPr="007A770F" w:rsidR="001606BE">
        <w:rPr>
          <w:rFonts w:ascii="Arial" w:hAnsi="Arial" w:cs="Arial"/>
        </w:rPr>
        <w:t>,</w:t>
      </w:r>
      <w:r w:rsidRPr="007A770F" w:rsidR="00136DBF">
        <w:rPr>
          <w:rFonts w:ascii="Arial" w:hAnsi="Arial" w:cs="Arial"/>
        </w:rPr>
        <w:t xml:space="preserve"> br</w:t>
      </w:r>
      <w:r w:rsidR="0070409D">
        <w:rPr>
          <w:rFonts w:ascii="Arial" w:hAnsi="Arial" w:cs="Arial"/>
        </w:rPr>
        <w:t>oj: 94/18</w:t>
      </w:r>
      <w:r w:rsidRPr="007A770F" w:rsidR="001606BE">
        <w:rPr>
          <w:rFonts w:ascii="Arial" w:hAnsi="Arial" w:cs="Arial"/>
        </w:rPr>
        <w:t>.</w:t>
      </w:r>
      <w:r w:rsidR="00B6567A">
        <w:rPr>
          <w:rFonts w:ascii="Arial" w:hAnsi="Arial" w:cs="Arial"/>
        </w:rPr>
        <w:t xml:space="preserve"> i</w:t>
      </w:r>
      <w:r w:rsidR="0070409D">
        <w:rPr>
          <w:rFonts w:ascii="Arial" w:hAnsi="Arial" w:cs="Arial"/>
        </w:rPr>
        <w:t xml:space="preserve"> </w:t>
      </w:r>
      <w:r w:rsidR="004B6E45">
        <w:rPr>
          <w:rFonts w:ascii="Arial" w:hAnsi="Arial" w:cs="Arial"/>
        </w:rPr>
        <w:t>42/20.</w:t>
      </w:r>
      <w:r w:rsidRPr="007A770F" w:rsidR="00454F22">
        <w:rPr>
          <w:rFonts w:ascii="Arial" w:hAnsi="Arial" w:cs="Arial"/>
        </w:rPr>
        <w:t>)</w:t>
      </w:r>
      <w:r w:rsidRPr="007A770F" w:rsidR="00136DBF">
        <w:rPr>
          <w:rFonts w:ascii="Arial" w:hAnsi="Arial" w:cs="Arial"/>
        </w:rPr>
        <w:t xml:space="preserve"> </w:t>
      </w:r>
      <w:r w:rsidRPr="007A770F" w:rsidR="00F657AC">
        <w:rPr>
          <w:rFonts w:ascii="Arial" w:hAnsi="Arial" w:cs="Arial"/>
        </w:rPr>
        <w:t>odlučujući o žalbi</w:t>
      </w:r>
      <w:r w:rsidRPr="007A770F" w:rsidR="00454F22">
        <w:rPr>
          <w:rFonts w:ascii="Arial" w:hAnsi="Arial" w:cs="Arial"/>
        </w:rPr>
        <w:t xml:space="preserve"> </w:t>
      </w:r>
      <w:r w:rsidRPr="007A770F" w:rsidR="00B6567A">
        <w:rPr>
          <w:rFonts w:ascii="Arial" w:hAnsi="Arial" w:cs="Arial"/>
        </w:rPr>
        <w:t>okrivljen</w:t>
      </w:r>
      <w:r w:rsidR="00B6567A">
        <w:rPr>
          <w:rFonts w:ascii="Arial" w:hAnsi="Arial" w:cs="Arial"/>
        </w:rPr>
        <w:t>og</w:t>
      </w:r>
      <w:r w:rsidRPr="007A770F" w:rsidR="00B6567A">
        <w:rPr>
          <w:rFonts w:ascii="Arial" w:hAnsi="Arial" w:cs="Arial"/>
        </w:rPr>
        <w:t xml:space="preserve"> </w:t>
      </w:r>
      <w:r w:rsidR="00B6567A">
        <w:rPr>
          <w:rFonts w:ascii="Arial" w:hAnsi="Arial" w:cs="Arial"/>
        </w:rPr>
        <w:t>Sasche Marijana Sekardi</w:t>
      </w:r>
      <w:r w:rsidRPr="007A770F" w:rsidR="00B6567A">
        <w:rPr>
          <w:rFonts w:ascii="Arial" w:hAnsi="Arial" w:cs="Arial"/>
        </w:rPr>
        <w:t xml:space="preserve"> </w:t>
      </w:r>
      <w:r w:rsidRPr="007A770F" w:rsidR="006D698B">
        <w:rPr>
          <w:rFonts w:ascii="Arial" w:hAnsi="Arial" w:cs="Arial"/>
        </w:rPr>
        <w:t>podn</w:t>
      </w:r>
      <w:r w:rsidR="006C7634">
        <w:rPr>
          <w:rFonts w:ascii="Arial" w:hAnsi="Arial" w:cs="Arial"/>
        </w:rPr>
        <w:t>esenoj</w:t>
      </w:r>
      <w:r w:rsidR="00B6567A">
        <w:rPr>
          <w:rFonts w:ascii="Arial" w:hAnsi="Arial" w:cs="Arial"/>
        </w:rPr>
        <w:t xml:space="preserve"> po branitelju Darijanu Hörtu odvjetniku iz Opatije</w:t>
      </w:r>
      <w:r w:rsidR="0070409D">
        <w:rPr>
          <w:rFonts w:ascii="Arial" w:hAnsi="Arial" w:cs="Arial"/>
        </w:rPr>
        <w:t xml:space="preserve"> </w:t>
      </w:r>
      <w:r w:rsidRPr="007A770F" w:rsidR="003709C5">
        <w:rPr>
          <w:rFonts w:ascii="Arial" w:hAnsi="Arial" w:cs="Arial"/>
        </w:rPr>
        <w:t xml:space="preserve">protiv presude </w:t>
      </w:r>
      <w:r w:rsidR="00D55A95">
        <w:rPr>
          <w:rFonts w:ascii="Arial" w:hAnsi="Arial" w:cs="Arial"/>
        </w:rPr>
        <w:t>Općinskog</w:t>
      </w:r>
      <w:r w:rsidR="006C7634">
        <w:rPr>
          <w:rFonts w:ascii="Arial" w:hAnsi="Arial" w:cs="Arial"/>
        </w:rPr>
        <w:t xml:space="preserve"> </w:t>
      </w:r>
      <w:r w:rsidRPr="007A770F" w:rsidR="003709C5">
        <w:rPr>
          <w:rFonts w:ascii="Arial" w:hAnsi="Arial" w:cs="Arial"/>
        </w:rPr>
        <w:t xml:space="preserve">suda u </w:t>
      </w:r>
      <w:r w:rsidR="00B6567A">
        <w:rPr>
          <w:rFonts w:ascii="Arial" w:hAnsi="Arial" w:cs="Arial"/>
        </w:rPr>
        <w:t>Slavonskom Brodu</w:t>
      </w:r>
      <w:r w:rsidR="00036784">
        <w:rPr>
          <w:rFonts w:ascii="Arial" w:hAnsi="Arial" w:cs="Arial"/>
        </w:rPr>
        <w:t xml:space="preserve"> </w:t>
      </w:r>
      <w:r w:rsidRPr="007A770F" w:rsidR="003709C5">
        <w:rPr>
          <w:rFonts w:ascii="Arial" w:hAnsi="Arial" w:cs="Arial"/>
        </w:rPr>
        <w:t>broj:</w:t>
      </w:r>
      <w:r w:rsidR="00894AB0">
        <w:rPr>
          <w:rFonts w:ascii="Arial" w:hAnsi="Arial" w:cs="Arial"/>
        </w:rPr>
        <w:t xml:space="preserve"> </w:t>
      </w:r>
      <w:r w:rsidR="00B6567A">
        <w:rPr>
          <w:rFonts w:ascii="Arial" w:hAnsi="Arial" w:cs="Arial"/>
        </w:rPr>
        <w:t>32 SB Pp</w:t>
      </w:r>
      <w:r w:rsidR="004B6E45">
        <w:rPr>
          <w:rFonts w:ascii="Arial" w:hAnsi="Arial" w:cs="Arial"/>
        </w:rPr>
        <w:t>-</w:t>
      </w:r>
      <w:r w:rsidR="00B6567A">
        <w:rPr>
          <w:rFonts w:ascii="Arial" w:hAnsi="Arial" w:cs="Arial"/>
        </w:rPr>
        <w:t>2410</w:t>
      </w:r>
      <w:r w:rsidR="004B6E45">
        <w:rPr>
          <w:rFonts w:ascii="Arial" w:hAnsi="Arial" w:cs="Arial"/>
        </w:rPr>
        <w:t>/202</w:t>
      </w:r>
      <w:r w:rsidR="006C7634">
        <w:rPr>
          <w:rFonts w:ascii="Arial" w:hAnsi="Arial" w:cs="Arial"/>
        </w:rPr>
        <w:t>2-</w:t>
      </w:r>
      <w:r w:rsidR="00B6567A">
        <w:rPr>
          <w:rFonts w:ascii="Arial" w:hAnsi="Arial" w:cs="Arial"/>
        </w:rPr>
        <w:t>6</w:t>
      </w:r>
      <w:r w:rsidRPr="007A770F" w:rsidR="00B93CDB">
        <w:rPr>
          <w:rFonts w:ascii="Arial" w:hAnsi="Arial" w:cs="Arial"/>
        </w:rPr>
        <w:t xml:space="preserve"> </w:t>
      </w:r>
      <w:r w:rsidRPr="007A770F" w:rsidR="008326A1">
        <w:rPr>
          <w:rFonts w:ascii="Arial" w:hAnsi="Arial" w:cs="Arial"/>
        </w:rPr>
        <w:t>o</w:t>
      </w:r>
      <w:r w:rsidRPr="007A770F" w:rsidR="00BC3756">
        <w:rPr>
          <w:rFonts w:ascii="Arial" w:hAnsi="Arial" w:cs="Arial"/>
        </w:rPr>
        <w:t>d</w:t>
      </w:r>
      <w:r w:rsidRPr="007A770F" w:rsidR="008326A1">
        <w:rPr>
          <w:rFonts w:ascii="Arial" w:hAnsi="Arial" w:cs="Arial"/>
        </w:rPr>
        <w:t xml:space="preserve"> </w:t>
      </w:r>
      <w:r w:rsidR="00B6567A">
        <w:rPr>
          <w:rFonts w:ascii="Arial" w:hAnsi="Arial" w:cs="Arial"/>
        </w:rPr>
        <w:t>6.veljače 2023</w:t>
      </w:r>
      <w:r w:rsidRPr="007A770F" w:rsidR="008326A1">
        <w:rPr>
          <w:rFonts w:ascii="Arial" w:hAnsi="Arial" w:cs="Arial"/>
        </w:rPr>
        <w:t xml:space="preserve">., </w:t>
      </w:r>
      <w:r w:rsidRPr="007A770F" w:rsidR="003101E4">
        <w:rPr>
          <w:rFonts w:ascii="Arial" w:hAnsi="Arial" w:cs="Arial"/>
        </w:rPr>
        <w:t>na s</w:t>
      </w:r>
      <w:r w:rsidRPr="007A770F" w:rsidR="00274A65">
        <w:rPr>
          <w:rFonts w:ascii="Arial" w:hAnsi="Arial" w:cs="Arial"/>
        </w:rPr>
        <w:t xml:space="preserve">jednici vijeća održanoj </w:t>
      </w:r>
      <w:r w:rsidR="00C56C2B">
        <w:rPr>
          <w:rFonts w:ascii="Arial" w:hAnsi="Arial" w:cs="Arial"/>
        </w:rPr>
        <w:t xml:space="preserve">13. svibnja </w:t>
      </w:r>
      <w:r w:rsidR="00D55A95">
        <w:rPr>
          <w:rFonts w:ascii="Arial" w:hAnsi="Arial" w:cs="Arial"/>
        </w:rPr>
        <w:t>202</w:t>
      </w:r>
      <w:r w:rsidR="006C7634">
        <w:rPr>
          <w:rFonts w:ascii="Arial" w:hAnsi="Arial" w:cs="Arial"/>
        </w:rPr>
        <w:t>6</w:t>
      </w:r>
      <w:r w:rsidRPr="007A770F" w:rsidR="0051229B">
        <w:rPr>
          <w:rFonts w:ascii="Arial" w:hAnsi="Arial" w:cs="Arial"/>
        </w:rPr>
        <w:t xml:space="preserve">.   </w:t>
      </w:r>
      <w:r w:rsidRPr="007A770F" w:rsidR="00007DCA">
        <w:rPr>
          <w:rFonts w:ascii="Arial" w:hAnsi="Arial" w:cs="Arial"/>
        </w:rPr>
        <w:t xml:space="preserve"> </w:t>
      </w:r>
    </w:p>
    <w:p w:rsidR="00C95EAC" w:rsidP="00C56C2B" w:rsidRDefault="00C95EAC" w14:paraId="5708BAB3" w14:textId="77777777">
      <w:pPr>
        <w:jc w:val="both"/>
        <w:rPr>
          <w:rFonts w:ascii="Arial" w:hAnsi="Arial" w:cs="Arial"/>
        </w:rPr>
      </w:pPr>
    </w:p>
    <w:p w:rsidRPr="007A770F" w:rsidR="0065792B" w:rsidP="00C56C2B" w:rsidRDefault="0065792B" w14:paraId="5302244F" w14:textId="77777777">
      <w:pPr>
        <w:jc w:val="both"/>
        <w:rPr>
          <w:rFonts w:ascii="Arial" w:hAnsi="Arial" w:cs="Arial"/>
        </w:rPr>
      </w:pPr>
    </w:p>
    <w:p w:rsidRPr="007A770F" w:rsidR="00E83A5C" w:rsidP="00C56C2B" w:rsidRDefault="006C7634" w14:paraId="04EF5041" w14:textId="473FCF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 r e s u d i o </w:t>
      </w:r>
      <w:r w:rsidRPr="007A770F" w:rsidR="00F5307F">
        <w:rPr>
          <w:rFonts w:ascii="Arial" w:hAnsi="Arial" w:cs="Arial"/>
        </w:rPr>
        <w:t xml:space="preserve">  </w:t>
      </w:r>
      <w:r w:rsidRPr="007A770F" w:rsidR="00393365">
        <w:rPr>
          <w:rFonts w:ascii="Arial" w:hAnsi="Arial" w:cs="Arial"/>
        </w:rPr>
        <w:t>j e</w:t>
      </w:r>
    </w:p>
    <w:p w:rsidRPr="007A770F" w:rsidR="004F77EA" w:rsidP="00C56C2B" w:rsidRDefault="004F77EA" w14:paraId="6BE67E50" w14:textId="77777777">
      <w:pPr>
        <w:jc w:val="center"/>
        <w:rPr>
          <w:rFonts w:ascii="Arial" w:hAnsi="Arial" w:cs="Arial"/>
        </w:rPr>
      </w:pPr>
    </w:p>
    <w:p w:rsidR="00CC7257" w:rsidP="00C56C2B" w:rsidRDefault="006C7634" w14:paraId="0488C5D1" w14:textId="780B09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I.</w:t>
      </w:r>
      <w:r w:rsidR="00B6567A">
        <w:rPr>
          <w:rFonts w:ascii="Arial" w:hAnsi="Arial" w:cs="Arial"/>
        </w:rPr>
        <w:t xml:space="preserve">  </w:t>
      </w:r>
      <w:r w:rsidR="0038792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Odbija se kao neosnovana žalba </w:t>
      </w:r>
      <w:r w:rsidRPr="007A770F" w:rsidR="00B6567A">
        <w:rPr>
          <w:rFonts w:ascii="Arial" w:hAnsi="Arial" w:cs="Arial"/>
        </w:rPr>
        <w:t>okrivljen</w:t>
      </w:r>
      <w:r w:rsidR="00B6567A">
        <w:rPr>
          <w:rFonts w:ascii="Arial" w:hAnsi="Arial" w:cs="Arial"/>
        </w:rPr>
        <w:t>og</w:t>
      </w:r>
      <w:r w:rsidRPr="007A770F" w:rsidR="00B6567A">
        <w:rPr>
          <w:rFonts w:ascii="Arial" w:hAnsi="Arial" w:cs="Arial"/>
        </w:rPr>
        <w:t xml:space="preserve"> </w:t>
      </w:r>
      <w:r w:rsidR="00B6567A">
        <w:rPr>
          <w:rFonts w:ascii="Arial" w:hAnsi="Arial" w:cs="Arial"/>
        </w:rPr>
        <w:t>Sasche Marijana Sekardi</w:t>
      </w:r>
      <w:r w:rsidRPr="007A770F" w:rsidR="00B656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pobijana presuda potvrđuje.</w:t>
      </w:r>
    </w:p>
    <w:p w:rsidR="006C7634" w:rsidP="00C56C2B" w:rsidRDefault="006C7634" w14:paraId="1578C59B" w14:textId="77777777">
      <w:pPr>
        <w:jc w:val="both"/>
        <w:rPr>
          <w:rFonts w:ascii="Arial" w:hAnsi="Arial" w:cs="Arial"/>
        </w:rPr>
      </w:pPr>
    </w:p>
    <w:p w:rsidR="006C7634" w:rsidP="00C56C2B" w:rsidRDefault="006C7634" w14:paraId="4EFCBBEC" w14:textId="465202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 w:rsidR="00B6567A">
        <w:rPr>
          <w:rFonts w:ascii="Arial" w:hAnsi="Arial" w:cs="Arial"/>
        </w:rPr>
        <w:t xml:space="preserve"> </w:t>
      </w:r>
      <w:r w:rsidR="003879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temelju odredbe članka 138. stavka 2. točke 3.c </w:t>
      </w:r>
      <w:r w:rsidRPr="006C7634">
        <w:rPr>
          <w:rFonts w:ascii="Arial" w:hAnsi="Arial" w:cs="Arial"/>
        </w:rPr>
        <w:t>Prekršajnog zakona</w:t>
      </w:r>
      <w:r>
        <w:rPr>
          <w:rFonts w:ascii="Arial" w:hAnsi="Arial" w:cs="Arial"/>
        </w:rPr>
        <w:t xml:space="preserve"> ("Narodne novine" broj: 107/07, 39/13, 157/13, 110/15, 70/17, 118/18, 114/22) </w:t>
      </w:r>
      <w:r w:rsidRPr="007A770F" w:rsidR="00894AB0">
        <w:rPr>
          <w:rFonts w:ascii="Arial" w:hAnsi="Arial" w:cs="Arial"/>
        </w:rPr>
        <w:t>okrivljen</w:t>
      </w:r>
      <w:r w:rsidR="00894AB0">
        <w:rPr>
          <w:rFonts w:ascii="Arial" w:hAnsi="Arial" w:cs="Arial"/>
        </w:rPr>
        <w:t>i</w:t>
      </w:r>
      <w:r w:rsidRPr="007A770F" w:rsidR="00894AB0">
        <w:rPr>
          <w:rFonts w:ascii="Arial" w:hAnsi="Arial" w:cs="Arial"/>
        </w:rPr>
        <w:t xml:space="preserve"> </w:t>
      </w:r>
      <w:r w:rsidR="00894AB0">
        <w:rPr>
          <w:rFonts w:ascii="Arial" w:hAnsi="Arial" w:cs="Arial"/>
        </w:rPr>
        <w:t>Sascha Marijan Sekardi</w:t>
      </w:r>
      <w:r>
        <w:rPr>
          <w:rFonts w:ascii="Arial" w:hAnsi="Arial" w:cs="Arial"/>
        </w:rPr>
        <w:t xml:space="preserve"> je obvez</w:t>
      </w:r>
      <w:r w:rsidR="00894AB0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naknaditi troškove drugostupanjskog postupka u paušalnom iznosu od </w:t>
      </w:r>
      <w:r w:rsidR="00894AB0">
        <w:rPr>
          <w:rFonts w:ascii="Arial" w:hAnsi="Arial" w:cs="Arial"/>
        </w:rPr>
        <w:t>4</w:t>
      </w:r>
      <w:r>
        <w:rPr>
          <w:rFonts w:ascii="Arial" w:hAnsi="Arial" w:cs="Arial"/>
        </w:rPr>
        <w:t>0,00</w:t>
      </w:r>
      <w:r w:rsidR="00FA71E7">
        <w:rPr>
          <w:rFonts w:ascii="Arial" w:hAnsi="Arial" w:cs="Arial"/>
        </w:rPr>
        <w:t xml:space="preserve"> (</w:t>
      </w:r>
      <w:r w:rsidR="00894AB0">
        <w:rPr>
          <w:rFonts w:ascii="Arial" w:hAnsi="Arial" w:cs="Arial"/>
        </w:rPr>
        <w:t>četr</w:t>
      </w:r>
      <w:r w:rsidR="00FA71E7">
        <w:rPr>
          <w:rFonts w:ascii="Arial" w:hAnsi="Arial" w:cs="Arial"/>
        </w:rPr>
        <w:t>deset)</w:t>
      </w:r>
      <w:r>
        <w:rPr>
          <w:rFonts w:ascii="Arial" w:hAnsi="Arial" w:cs="Arial"/>
        </w:rPr>
        <w:t xml:space="preserve"> eur u roku </w:t>
      </w:r>
      <w:r w:rsidR="00894AB0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dana od primitka ove presude.</w:t>
      </w:r>
    </w:p>
    <w:p w:rsidR="00CC7257" w:rsidP="00C56C2B" w:rsidRDefault="00CC7257" w14:paraId="0E19950E" w14:textId="77777777">
      <w:pPr>
        <w:ind w:firstLine="708"/>
        <w:jc w:val="both"/>
        <w:rPr>
          <w:rFonts w:ascii="Arial" w:hAnsi="Arial" w:cs="Arial"/>
        </w:rPr>
      </w:pPr>
    </w:p>
    <w:p w:rsidRPr="007A770F" w:rsidR="00CC7257" w:rsidP="00C56C2B" w:rsidRDefault="00CC7257" w14:paraId="0678016C" w14:textId="77777777">
      <w:pPr>
        <w:jc w:val="center"/>
        <w:rPr>
          <w:rFonts w:ascii="Arial" w:hAnsi="Arial" w:cs="Arial"/>
        </w:rPr>
      </w:pPr>
      <w:r w:rsidRPr="007A770F">
        <w:rPr>
          <w:rFonts w:ascii="Arial" w:hAnsi="Arial" w:cs="Arial"/>
        </w:rPr>
        <w:t>Obrazloženje</w:t>
      </w:r>
    </w:p>
    <w:p w:rsidR="00CC7257" w:rsidP="00C56C2B" w:rsidRDefault="00CC7257" w14:paraId="44DB3CB7" w14:textId="77777777">
      <w:pPr>
        <w:ind w:firstLine="708"/>
        <w:jc w:val="both"/>
        <w:rPr>
          <w:rFonts w:ascii="Arial" w:hAnsi="Arial" w:cs="Arial"/>
        </w:rPr>
      </w:pPr>
    </w:p>
    <w:p w:rsidR="00894AB0" w:rsidP="00C56C2B" w:rsidRDefault="00CC7257" w14:paraId="4FA92D2C" w14:textId="76DB77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94AB0">
        <w:rPr>
          <w:rFonts w:ascii="Arial" w:hAnsi="Arial" w:cs="Arial"/>
        </w:rPr>
        <w:t xml:space="preserve">. </w:t>
      </w:r>
      <w:r w:rsidR="006C7634">
        <w:rPr>
          <w:rFonts w:ascii="Arial" w:hAnsi="Arial" w:cs="Arial"/>
        </w:rPr>
        <w:t>Pobijanom</w:t>
      </w:r>
      <w:r>
        <w:rPr>
          <w:rFonts w:ascii="Arial" w:hAnsi="Arial" w:cs="Arial"/>
        </w:rPr>
        <w:t xml:space="preserve"> presudom</w:t>
      </w:r>
      <w:r w:rsidR="00894AB0">
        <w:rPr>
          <w:rFonts w:ascii="Arial" w:hAnsi="Arial" w:cs="Arial"/>
        </w:rPr>
        <w:t xml:space="preserve"> Općinskog suda u Slavonskom Brodu </w:t>
      </w:r>
      <w:r w:rsidRPr="007A770F" w:rsidR="00894AB0">
        <w:rPr>
          <w:rFonts w:ascii="Arial" w:hAnsi="Arial" w:cs="Arial"/>
        </w:rPr>
        <w:t>broj:</w:t>
      </w:r>
      <w:r w:rsidR="00894AB0">
        <w:rPr>
          <w:rFonts w:ascii="Arial" w:hAnsi="Arial" w:cs="Arial"/>
        </w:rPr>
        <w:t xml:space="preserve"> 32 SB Pp-2410/2022-6</w:t>
      </w:r>
      <w:r w:rsidRPr="007A770F" w:rsidR="00894AB0">
        <w:rPr>
          <w:rFonts w:ascii="Arial" w:hAnsi="Arial" w:cs="Arial"/>
        </w:rPr>
        <w:t xml:space="preserve"> od </w:t>
      </w:r>
      <w:r w:rsidR="00894AB0">
        <w:rPr>
          <w:rFonts w:ascii="Arial" w:hAnsi="Arial" w:cs="Arial"/>
        </w:rPr>
        <w:t xml:space="preserve">6.veljače 2023. </w:t>
      </w:r>
      <w:r w:rsidRPr="007A770F" w:rsidR="00894AB0">
        <w:rPr>
          <w:rFonts w:ascii="Arial" w:hAnsi="Arial" w:cs="Arial"/>
        </w:rPr>
        <w:t>okrivljen</w:t>
      </w:r>
      <w:r w:rsidR="00894AB0">
        <w:rPr>
          <w:rFonts w:ascii="Arial" w:hAnsi="Arial" w:cs="Arial"/>
        </w:rPr>
        <w:t>i</w:t>
      </w:r>
      <w:r w:rsidRPr="007A770F" w:rsidR="00894AB0">
        <w:rPr>
          <w:rFonts w:ascii="Arial" w:hAnsi="Arial" w:cs="Arial"/>
        </w:rPr>
        <w:t xml:space="preserve"> </w:t>
      </w:r>
      <w:r w:rsidR="00894AB0">
        <w:rPr>
          <w:rFonts w:ascii="Arial" w:hAnsi="Arial" w:cs="Arial"/>
        </w:rPr>
        <w:t xml:space="preserve">Sascha Marijan Sekardi </w:t>
      </w:r>
      <w:r>
        <w:rPr>
          <w:rFonts w:ascii="Arial" w:hAnsi="Arial" w:cs="Arial"/>
        </w:rPr>
        <w:t>je proglašen kriv</w:t>
      </w:r>
      <w:r w:rsidR="00894AB0">
        <w:rPr>
          <w:rFonts w:ascii="Arial" w:hAnsi="Arial" w:cs="Arial"/>
        </w:rPr>
        <w:t>im</w:t>
      </w:r>
      <w:r>
        <w:rPr>
          <w:rFonts w:ascii="Arial" w:hAnsi="Arial" w:cs="Arial"/>
        </w:rPr>
        <w:t xml:space="preserve"> </w:t>
      </w:r>
      <w:r w:rsidR="006C7634">
        <w:rPr>
          <w:rFonts w:ascii="Arial" w:hAnsi="Arial" w:cs="Arial"/>
        </w:rPr>
        <w:t>da je na način činjenično opisan u izreci počini</w:t>
      </w:r>
      <w:r w:rsidR="00894AB0">
        <w:rPr>
          <w:rFonts w:ascii="Arial" w:hAnsi="Arial" w:cs="Arial"/>
        </w:rPr>
        <w:t>o</w:t>
      </w:r>
      <w:r w:rsidR="006C7634">
        <w:rPr>
          <w:rFonts w:ascii="Arial" w:hAnsi="Arial" w:cs="Arial"/>
        </w:rPr>
        <w:t xml:space="preserve"> prekršaj iz članka 70</w:t>
      </w:r>
      <w:r w:rsidRPr="007A770F" w:rsidR="006C7634">
        <w:rPr>
          <w:rFonts w:ascii="Arial" w:hAnsi="Arial" w:cs="Arial"/>
        </w:rPr>
        <w:t xml:space="preserve">. </w:t>
      </w:r>
      <w:r w:rsidR="006C7634">
        <w:rPr>
          <w:rFonts w:ascii="Arial" w:hAnsi="Arial" w:cs="Arial"/>
        </w:rPr>
        <w:t>stavka 1. točke 1</w:t>
      </w:r>
      <w:r w:rsidR="00894AB0">
        <w:rPr>
          <w:rFonts w:ascii="Arial" w:hAnsi="Arial" w:cs="Arial"/>
        </w:rPr>
        <w:t>6</w:t>
      </w:r>
      <w:r w:rsidR="006C7634">
        <w:rPr>
          <w:rFonts w:ascii="Arial" w:hAnsi="Arial" w:cs="Arial"/>
        </w:rPr>
        <w:t xml:space="preserve">. </w:t>
      </w:r>
      <w:r w:rsidRPr="007A770F" w:rsidR="006C7634">
        <w:rPr>
          <w:rFonts w:ascii="Arial" w:hAnsi="Arial" w:cs="Arial"/>
        </w:rPr>
        <w:t xml:space="preserve">Zakona o </w:t>
      </w:r>
      <w:r w:rsidR="006C7634">
        <w:rPr>
          <w:rFonts w:ascii="Arial" w:hAnsi="Arial" w:cs="Arial"/>
        </w:rPr>
        <w:t>nabavi i posjedovanju oružja građana</w:t>
      </w:r>
      <w:r w:rsidR="00894AB0">
        <w:rPr>
          <w:rFonts w:ascii="Arial" w:hAnsi="Arial" w:cs="Arial"/>
        </w:rPr>
        <w:t xml:space="preserve"> te je na temelju članka 37. stavka 2. i 3. podstavka 1. </w:t>
      </w:r>
      <w:r w:rsidRPr="00894AB0" w:rsidR="00894AB0">
        <w:rPr>
          <w:rFonts w:ascii="Arial" w:hAnsi="Arial" w:cs="Arial"/>
        </w:rPr>
        <w:t>Prekršajnog zakon</w:t>
      </w:r>
      <w:r w:rsidR="00894AB0">
        <w:rPr>
          <w:rFonts w:ascii="Arial" w:hAnsi="Arial" w:cs="Arial"/>
        </w:rPr>
        <w:t xml:space="preserve">a kažnjen novčanom kaznom od 300,00 eur / 2.260,35 kuna koju kaznu je obvezan platiti u roku 30 dana po pravomoćnosti presude, a  ako u tom roku plati dvije trećine izrečene novčane kazne smatrati će se da je novčana kazna plaćena u cjelini sukladno odredbi članka 152. stavka 3. </w:t>
      </w:r>
      <w:r w:rsidRPr="008B7E13" w:rsidR="00894AB0">
        <w:rPr>
          <w:rFonts w:ascii="Arial" w:hAnsi="Arial" w:cs="Arial"/>
        </w:rPr>
        <w:t>Prekršajnog zakona</w:t>
      </w:r>
      <w:r w:rsidR="00894AB0">
        <w:rPr>
          <w:rFonts w:ascii="Arial" w:hAnsi="Arial" w:cs="Arial"/>
        </w:rPr>
        <w:t>.</w:t>
      </w:r>
    </w:p>
    <w:p w:rsidR="00894AB0" w:rsidP="00C56C2B" w:rsidRDefault="00894AB0" w14:paraId="57E1FFE7" w14:textId="77777777">
      <w:pPr>
        <w:jc w:val="both"/>
        <w:rPr>
          <w:rFonts w:ascii="Arial" w:hAnsi="Arial" w:cs="Arial"/>
        </w:rPr>
      </w:pPr>
    </w:p>
    <w:p w:rsidR="0065792B" w:rsidP="00C56C2B" w:rsidRDefault="0065792B" w14:paraId="3C8C9C02" w14:textId="77777777">
      <w:pPr>
        <w:jc w:val="both"/>
        <w:rPr>
          <w:rFonts w:ascii="Arial" w:hAnsi="Arial" w:cs="Arial"/>
        </w:rPr>
      </w:pPr>
    </w:p>
    <w:p w:rsidR="0065792B" w:rsidP="00C56C2B" w:rsidRDefault="0065792B" w14:paraId="2167879B" w14:textId="77777777">
      <w:pPr>
        <w:jc w:val="both"/>
        <w:rPr>
          <w:rFonts w:ascii="Arial" w:hAnsi="Arial" w:cs="Arial"/>
        </w:rPr>
      </w:pPr>
    </w:p>
    <w:p w:rsidR="00894AB0" w:rsidP="00C56C2B" w:rsidRDefault="00894AB0" w14:paraId="09B84682" w14:textId="7949DB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Okrivljeniku je na temelju članka 76.a </w:t>
      </w:r>
      <w:r w:rsidRPr="00894AB0">
        <w:rPr>
          <w:rFonts w:ascii="Arial" w:hAnsi="Arial" w:cs="Arial"/>
        </w:rPr>
        <w:t>Prekršajnog zakona</w:t>
      </w:r>
      <w:r>
        <w:rPr>
          <w:rFonts w:ascii="Arial" w:hAnsi="Arial" w:cs="Arial"/>
        </w:rPr>
        <w:t xml:space="preserve"> oduzet raspršivač sa nadražujućom tvari Defenol CS od 50 ml oružje kategorije D, a na temelju članka 139. stavka 3. u svezi s odredbom članka 138. stavka 2. </w:t>
      </w:r>
      <w:r w:rsidRPr="00894AB0">
        <w:rPr>
          <w:rFonts w:ascii="Arial" w:hAnsi="Arial" w:cs="Arial"/>
        </w:rPr>
        <w:t>Prekršajnog zakona</w:t>
      </w:r>
      <w:r>
        <w:rPr>
          <w:rFonts w:ascii="Arial" w:hAnsi="Arial" w:cs="Arial"/>
        </w:rPr>
        <w:t xml:space="preserve"> je obvezan naknaditi troškove prekršajnog postupka u iznosu od 30,00 eur / 26,04 kune.</w:t>
      </w:r>
    </w:p>
    <w:p w:rsidR="00894AB0" w:rsidP="00C56C2B" w:rsidRDefault="00894AB0" w14:paraId="354EEA91" w14:textId="77777777">
      <w:pPr>
        <w:jc w:val="both"/>
        <w:rPr>
          <w:rFonts w:ascii="Arial" w:hAnsi="Arial" w:cs="Arial"/>
        </w:rPr>
      </w:pPr>
    </w:p>
    <w:p w:rsidR="00894AB0" w:rsidP="00C56C2B" w:rsidRDefault="00894AB0" w14:paraId="0601F0F6" w14:textId="0F29D3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Protiv te presude okrivljenik je pravodobno po branitelju podnio žalbu zbog bitne povrede odredaba prekršajnog postupka</w:t>
      </w:r>
      <w:r w:rsidR="00E0223B">
        <w:rPr>
          <w:rFonts w:ascii="Arial" w:hAnsi="Arial" w:cs="Arial"/>
        </w:rPr>
        <w:t>, pogrešno i nepotpuno utvrđenog činjeničnog stanj</w:t>
      </w:r>
      <w:r w:rsidR="00632F1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, </w:t>
      </w:r>
      <w:r w:rsidR="00E0223B">
        <w:rPr>
          <w:rFonts w:ascii="Arial" w:hAnsi="Arial" w:cs="Arial"/>
        </w:rPr>
        <w:t>pogrešne primjene materijalnog prava</w:t>
      </w:r>
      <w:r>
        <w:rPr>
          <w:rFonts w:ascii="Arial" w:hAnsi="Arial" w:cs="Arial"/>
        </w:rPr>
        <w:t xml:space="preserve"> te odluke o sankcijama i troškovima postupka. Pred</w:t>
      </w:r>
      <w:r w:rsidR="00632F1E">
        <w:rPr>
          <w:rFonts w:ascii="Arial" w:hAnsi="Arial" w:cs="Arial"/>
        </w:rPr>
        <w:t>laže da se žalba prihvati da se pobijana presuda</w:t>
      </w:r>
      <w:r w:rsidRPr="00632F1E" w:rsidR="00632F1E">
        <w:rPr>
          <w:rFonts w:ascii="Arial" w:hAnsi="Arial" w:cs="Arial"/>
        </w:rPr>
        <w:t xml:space="preserve"> </w:t>
      </w:r>
      <w:r w:rsidR="00632F1E">
        <w:rPr>
          <w:rFonts w:ascii="Arial" w:hAnsi="Arial" w:cs="Arial"/>
        </w:rPr>
        <w:t>preinači na način da se okrivljenika oslobodi od svake krivnje.</w:t>
      </w:r>
    </w:p>
    <w:p w:rsidR="00E0223B" w:rsidP="00C56C2B" w:rsidRDefault="00E0223B" w14:paraId="7DF6B59B" w14:textId="77777777">
      <w:pPr>
        <w:jc w:val="both"/>
        <w:rPr>
          <w:rFonts w:ascii="Arial" w:hAnsi="Arial" w:cs="Arial"/>
        </w:rPr>
      </w:pPr>
    </w:p>
    <w:p w:rsidR="00E0223B" w:rsidP="00C56C2B" w:rsidRDefault="00632F1E" w14:paraId="6F262C4B" w14:textId="406389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0223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r w:rsidR="00E0223B">
        <w:rPr>
          <w:rFonts w:ascii="Arial" w:hAnsi="Arial" w:cs="Arial"/>
        </w:rPr>
        <w:t>Žalba nije osnovana.</w:t>
      </w:r>
    </w:p>
    <w:p w:rsidR="00E0223B" w:rsidP="00C56C2B" w:rsidRDefault="00E0223B" w14:paraId="35A87F61" w14:textId="77777777">
      <w:pPr>
        <w:jc w:val="both"/>
        <w:rPr>
          <w:rFonts w:ascii="Arial" w:hAnsi="Arial" w:cs="Arial"/>
        </w:rPr>
      </w:pPr>
    </w:p>
    <w:p w:rsidR="00090950" w:rsidP="00C56C2B" w:rsidRDefault="00632F1E" w14:paraId="369D4C7E" w14:textId="095029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E0223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r w:rsidRPr="007A770F" w:rsidR="000718B9">
        <w:rPr>
          <w:rFonts w:ascii="Arial" w:hAnsi="Arial" w:cs="Arial"/>
        </w:rPr>
        <w:t>Rješavajući predmet u granicama navoda žalbe te ispitujući p</w:t>
      </w:r>
      <w:r w:rsidR="00783551">
        <w:rPr>
          <w:rFonts w:ascii="Arial" w:hAnsi="Arial" w:cs="Arial"/>
        </w:rPr>
        <w:t>obijanu</w:t>
      </w:r>
      <w:r w:rsidRPr="007A770F" w:rsidR="000718B9">
        <w:rPr>
          <w:rFonts w:ascii="Arial" w:hAnsi="Arial" w:cs="Arial"/>
        </w:rPr>
        <w:t xml:space="preserve"> presudu po službenoj dužnosti u smislu odredbe članka 202. stavka 1. Prekršajnog zakona  („Narodne novine“, broj: 107/07., 39</w:t>
      </w:r>
      <w:r w:rsidR="00090950">
        <w:rPr>
          <w:rFonts w:ascii="Arial" w:hAnsi="Arial" w:cs="Arial"/>
        </w:rPr>
        <w:t>/13., 157/13., 110/15., 70/17.,</w:t>
      </w:r>
      <w:r w:rsidRPr="007A770F" w:rsidR="000718B9">
        <w:rPr>
          <w:rFonts w:ascii="Arial" w:hAnsi="Arial" w:cs="Arial"/>
        </w:rPr>
        <w:t xml:space="preserve"> 118/18.</w:t>
      </w:r>
      <w:r w:rsidR="00090950">
        <w:rPr>
          <w:rFonts w:ascii="Arial" w:hAnsi="Arial" w:cs="Arial"/>
        </w:rPr>
        <w:t xml:space="preserve"> 114/22.</w:t>
      </w:r>
      <w:r w:rsidRPr="007A770F" w:rsidR="000718B9">
        <w:rPr>
          <w:rFonts w:ascii="Arial" w:hAnsi="Arial" w:cs="Arial"/>
        </w:rPr>
        <w:t xml:space="preserve">)  </w:t>
      </w:r>
      <w:r w:rsidR="008F674F">
        <w:rPr>
          <w:rFonts w:ascii="Arial" w:hAnsi="Arial" w:cs="Arial"/>
        </w:rPr>
        <w:t>ovaj Sud je ispitao jesu li</w:t>
      </w:r>
      <w:r w:rsidR="00CE4785">
        <w:rPr>
          <w:rFonts w:ascii="Arial" w:hAnsi="Arial" w:cs="Arial"/>
        </w:rPr>
        <w:t xml:space="preserve"> pobijanom presudom</w:t>
      </w:r>
      <w:r w:rsidR="008F674F">
        <w:rPr>
          <w:rFonts w:ascii="Arial" w:hAnsi="Arial" w:cs="Arial"/>
        </w:rPr>
        <w:t xml:space="preserve"> počinjene </w:t>
      </w:r>
      <w:r w:rsidR="002C0085">
        <w:rPr>
          <w:rFonts w:ascii="Arial" w:hAnsi="Arial" w:cs="Arial"/>
        </w:rPr>
        <w:t>bitne povrede</w:t>
      </w:r>
      <w:r w:rsidR="00CE4785">
        <w:rPr>
          <w:rFonts w:ascii="Arial" w:hAnsi="Arial" w:cs="Arial"/>
        </w:rPr>
        <w:t xml:space="preserve"> odredaba</w:t>
      </w:r>
      <w:r w:rsidR="002C0085">
        <w:rPr>
          <w:rFonts w:ascii="Arial" w:hAnsi="Arial" w:cs="Arial"/>
        </w:rPr>
        <w:t xml:space="preserve"> </w:t>
      </w:r>
      <w:r w:rsidR="008F674F">
        <w:rPr>
          <w:rFonts w:ascii="Arial" w:hAnsi="Arial" w:cs="Arial"/>
        </w:rPr>
        <w:t xml:space="preserve">prekršajnog postupka </w:t>
      </w:r>
      <w:r w:rsidR="002C0085">
        <w:rPr>
          <w:rFonts w:ascii="Arial" w:hAnsi="Arial" w:cs="Arial"/>
        </w:rPr>
        <w:t xml:space="preserve">iz članka 195. </w:t>
      </w:r>
      <w:r w:rsidR="008F674F">
        <w:rPr>
          <w:rFonts w:ascii="Arial" w:hAnsi="Arial" w:cs="Arial"/>
        </w:rPr>
        <w:t xml:space="preserve">stavka 1. </w:t>
      </w:r>
      <w:r w:rsidR="002C0085">
        <w:rPr>
          <w:rFonts w:ascii="Arial" w:hAnsi="Arial" w:cs="Arial"/>
        </w:rPr>
        <w:t>točaka 6., 7., 9. i</w:t>
      </w:r>
      <w:r w:rsidR="008720CB">
        <w:rPr>
          <w:rFonts w:ascii="Arial" w:hAnsi="Arial" w:cs="Arial"/>
        </w:rPr>
        <w:t xml:space="preserve"> </w:t>
      </w:r>
      <w:r w:rsidR="002C0085">
        <w:rPr>
          <w:rFonts w:ascii="Arial" w:hAnsi="Arial" w:cs="Arial"/>
        </w:rPr>
        <w:t>10. Prekršajnog zakona</w:t>
      </w:r>
      <w:r w:rsidR="00090950">
        <w:rPr>
          <w:rFonts w:ascii="Arial" w:hAnsi="Arial" w:cs="Arial"/>
        </w:rPr>
        <w:t xml:space="preserve">, </w:t>
      </w:r>
      <w:r w:rsidR="009F47BA">
        <w:rPr>
          <w:rFonts w:ascii="Arial" w:hAnsi="Arial" w:cs="Arial"/>
        </w:rPr>
        <w:t xml:space="preserve">jesu </w:t>
      </w:r>
      <w:r w:rsidR="00470C7C">
        <w:rPr>
          <w:rFonts w:ascii="Arial" w:hAnsi="Arial" w:cs="Arial"/>
        </w:rPr>
        <w:t xml:space="preserve">li </w:t>
      </w:r>
      <w:r w:rsidR="009F47BA">
        <w:rPr>
          <w:rFonts w:ascii="Arial" w:hAnsi="Arial" w:cs="Arial"/>
        </w:rPr>
        <w:t xml:space="preserve">povrijeđene odredbe </w:t>
      </w:r>
      <w:r w:rsidR="00CE4785">
        <w:rPr>
          <w:rFonts w:ascii="Arial" w:hAnsi="Arial" w:cs="Arial"/>
        </w:rPr>
        <w:t xml:space="preserve">prekršajnog </w:t>
      </w:r>
      <w:r w:rsidR="009F47BA">
        <w:rPr>
          <w:rFonts w:ascii="Arial" w:hAnsi="Arial" w:cs="Arial"/>
        </w:rPr>
        <w:t xml:space="preserve">materijalnog </w:t>
      </w:r>
      <w:r w:rsidR="00090950">
        <w:rPr>
          <w:rFonts w:ascii="Arial" w:hAnsi="Arial" w:cs="Arial"/>
        </w:rPr>
        <w:t>prava na štetu okrivljeni</w:t>
      </w:r>
      <w:r>
        <w:rPr>
          <w:rFonts w:ascii="Arial" w:hAnsi="Arial" w:cs="Arial"/>
        </w:rPr>
        <w:t>ka</w:t>
      </w:r>
      <w:r w:rsidR="00090950">
        <w:rPr>
          <w:rFonts w:ascii="Arial" w:hAnsi="Arial" w:cs="Arial"/>
        </w:rPr>
        <w:t xml:space="preserve"> i je li u predmetu nastupila zastara prekršajnog progona </w:t>
      </w:r>
      <w:r w:rsidR="008F674F">
        <w:rPr>
          <w:rFonts w:ascii="Arial" w:hAnsi="Arial" w:cs="Arial"/>
        </w:rPr>
        <w:t>te pritom ovaj Sud</w:t>
      </w:r>
      <w:r w:rsidR="00CE4785">
        <w:rPr>
          <w:rFonts w:ascii="Arial" w:hAnsi="Arial" w:cs="Arial"/>
        </w:rPr>
        <w:t xml:space="preserve"> nije</w:t>
      </w:r>
      <w:r w:rsidR="008F674F">
        <w:rPr>
          <w:rFonts w:ascii="Arial" w:hAnsi="Arial" w:cs="Arial"/>
        </w:rPr>
        <w:t xml:space="preserve"> utvrdio </w:t>
      </w:r>
      <w:r w:rsidR="00CE4785">
        <w:rPr>
          <w:rFonts w:ascii="Arial" w:hAnsi="Arial" w:cs="Arial"/>
        </w:rPr>
        <w:t>postojanje gore navedenih povreda na koje pazi po službenoj dužnosti.</w:t>
      </w:r>
    </w:p>
    <w:p w:rsidR="00CE4785" w:rsidP="00C56C2B" w:rsidRDefault="00CE4785" w14:paraId="47527845" w14:textId="77777777">
      <w:pPr>
        <w:jc w:val="both"/>
        <w:rPr>
          <w:rFonts w:ascii="Arial" w:hAnsi="Arial" w:cs="Arial"/>
        </w:rPr>
      </w:pPr>
    </w:p>
    <w:p w:rsidR="00632F1E" w:rsidP="00C56C2B" w:rsidRDefault="00632F1E" w14:paraId="647CD187" w14:textId="3F303B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CE478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Žalitelj ističe bitnu povredu odredaba prekršajnog postupka međutim istu ne obrazlaže već ističe pogrešno i nepotpuno utvrđeno činjenično stanje odnosno da je sud propustio utvrditi da bi se okrivljenika provedbom izrečene kazne stavilo u bitno nepovoljniji položaj te da se zanemaruje i ne poklanja nikakva vjera pisanoj obrani koju iznosi okrivljenik, navodeći da </w:t>
      </w:r>
      <w:r w:rsidR="00C56C2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e predmetni </w:t>
      </w:r>
      <w:r w:rsidRPr="00632F1E">
        <w:rPr>
          <w:rFonts w:ascii="Arial" w:hAnsi="Arial" w:cs="Arial"/>
        </w:rPr>
        <w:t>Zakon o nabavi i posjedovanju oružja građana</w:t>
      </w:r>
      <w:r>
        <w:rPr>
          <w:rFonts w:ascii="Arial" w:hAnsi="Arial" w:cs="Arial"/>
        </w:rPr>
        <w:t xml:space="preserve"> ne može se primijeniti na žalitelja jer da je isključena njegova primjena budući da raspršivač sa nadražujućom tvari s natpisom "Defenol CS" zapremine 50 ml spada pod kategoriju D oružja no ne spada pod iznimku koji se </w:t>
      </w:r>
      <w:r w:rsidR="00C56C2B">
        <w:rPr>
          <w:rFonts w:ascii="Arial" w:hAnsi="Arial" w:cs="Arial"/>
        </w:rPr>
        <w:t xml:space="preserve">predmeti </w:t>
      </w:r>
      <w:r>
        <w:rPr>
          <w:rFonts w:ascii="Arial" w:hAnsi="Arial" w:cs="Arial"/>
        </w:rPr>
        <w:t>moraju prijaviti na graničnom prijelazu</w:t>
      </w:r>
      <w:r w:rsidR="00C56C2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C56C2B">
        <w:rPr>
          <w:rFonts w:ascii="Arial" w:hAnsi="Arial" w:cs="Arial"/>
        </w:rPr>
        <w:t>Navodi</w:t>
      </w:r>
      <w:r>
        <w:rPr>
          <w:rFonts w:ascii="Arial" w:hAnsi="Arial" w:cs="Arial"/>
        </w:rPr>
        <w:t xml:space="preserve"> da mu je izrečena kazna bez valjanog temelja ističući da prekršajno kažnjavanje utječe na njegove poslovne obveze budući da je profesionalni sudac u streljačkom sportu ima važeću licencu suca</w:t>
      </w:r>
      <w:r w:rsidR="00C56C2B">
        <w:rPr>
          <w:rFonts w:ascii="Arial" w:hAnsi="Arial" w:cs="Arial"/>
        </w:rPr>
        <w:t>, da je</w:t>
      </w:r>
      <w:r>
        <w:rPr>
          <w:rFonts w:ascii="Arial" w:hAnsi="Arial" w:cs="Arial"/>
        </w:rPr>
        <w:t xml:space="preserve"> vještak za oružje u Republici Hrvatskoj, a potencijalna kažnjavanost bi mogla dovesti do gubitka posla u navedenim djelatnostima. </w:t>
      </w:r>
      <w:r w:rsidR="00C56C2B">
        <w:rPr>
          <w:rFonts w:ascii="Arial" w:hAnsi="Arial" w:cs="Arial"/>
        </w:rPr>
        <w:t>Predlaže da se žalba prihvati.</w:t>
      </w:r>
    </w:p>
    <w:p w:rsidR="00C56C2B" w:rsidP="00C56C2B" w:rsidRDefault="00C56C2B" w14:paraId="4BD266D4" w14:textId="77777777">
      <w:pPr>
        <w:jc w:val="both"/>
        <w:rPr>
          <w:rFonts w:ascii="Arial" w:hAnsi="Arial" w:cs="Arial"/>
        </w:rPr>
      </w:pPr>
    </w:p>
    <w:p w:rsidR="00C56C2B" w:rsidP="00C56C2B" w:rsidRDefault="00C56C2B" w14:paraId="125413DA" w14:textId="71F6A9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6.1. Žalba nije osnovana.</w:t>
      </w:r>
    </w:p>
    <w:p w:rsidR="00632F1E" w:rsidP="00C56C2B" w:rsidRDefault="00632F1E" w14:paraId="7682EFCC" w14:textId="77777777">
      <w:pPr>
        <w:jc w:val="both"/>
        <w:rPr>
          <w:rFonts w:ascii="Arial" w:hAnsi="Arial" w:cs="Arial"/>
        </w:rPr>
      </w:pPr>
    </w:p>
    <w:p w:rsidR="00C56C2B" w:rsidP="00C56C2B" w:rsidRDefault="00C56C2B" w14:paraId="01E07493" w14:textId="2B0465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7A770F">
        <w:rPr>
          <w:rFonts w:ascii="Arial" w:hAnsi="Arial" w:cs="Arial"/>
        </w:rPr>
        <w:t>Rješavajući predmet u granicama navoda žalbe te ispitujući p</w:t>
      </w:r>
      <w:r>
        <w:rPr>
          <w:rFonts w:ascii="Arial" w:hAnsi="Arial" w:cs="Arial"/>
        </w:rPr>
        <w:t>obijanu</w:t>
      </w:r>
      <w:r w:rsidRPr="007A770F">
        <w:rPr>
          <w:rFonts w:ascii="Arial" w:hAnsi="Arial" w:cs="Arial"/>
        </w:rPr>
        <w:t xml:space="preserve"> presudu po službenoj dužnosti u smislu odredbe članka 202. stavka 1. Prekršajnog zakona  („Narodne novine“, broj: 107/07., 39</w:t>
      </w:r>
      <w:r>
        <w:rPr>
          <w:rFonts w:ascii="Arial" w:hAnsi="Arial" w:cs="Arial"/>
        </w:rPr>
        <w:t>/13., 157/13., 110/15., 70/17.,</w:t>
      </w:r>
      <w:r w:rsidRPr="007A770F">
        <w:rPr>
          <w:rFonts w:ascii="Arial" w:hAnsi="Arial" w:cs="Arial"/>
        </w:rPr>
        <w:t xml:space="preserve"> 118/18.</w:t>
      </w:r>
      <w:r>
        <w:rPr>
          <w:rFonts w:ascii="Arial" w:hAnsi="Arial" w:cs="Arial"/>
        </w:rPr>
        <w:t xml:space="preserve"> 114/22.</w:t>
      </w:r>
      <w:r w:rsidRPr="007A770F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Pr="007A770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ovaj Sud je ispitao jesu li pobijanom presudom počinjene bitne povrede odredaba prekršajnog postupka iz članka 195. stavka 1. točaka 6., 7., 9. i 10. Prekršajnog zakona, jesu li povrijeđene odredbe prekršajnog materijalnog prava na štetu okrivljenika i je li u predmetu nastupila zastara prekršajnog progona, te pritom ovaj Sud nije utvrdio postojanje gore navedenih povreda. </w:t>
      </w:r>
    </w:p>
    <w:p w:rsidR="00100711" w:rsidP="00C56C2B" w:rsidRDefault="00100711" w14:paraId="54CEEC28" w14:textId="1AE4CD1F">
      <w:pPr>
        <w:jc w:val="both"/>
        <w:rPr>
          <w:rFonts w:ascii="Arial" w:hAnsi="Arial" w:cs="Arial"/>
        </w:rPr>
      </w:pPr>
    </w:p>
    <w:p w:rsidR="00C56C2B" w:rsidP="00C56C2B" w:rsidRDefault="00C56C2B" w14:paraId="783832EA" w14:textId="77777777">
      <w:pPr>
        <w:jc w:val="both"/>
        <w:rPr>
          <w:rFonts w:ascii="Arial" w:hAnsi="Arial" w:cs="Arial"/>
        </w:rPr>
      </w:pPr>
    </w:p>
    <w:p w:rsidR="00C56C2B" w:rsidP="00C56C2B" w:rsidRDefault="00C56C2B" w14:paraId="4A517870" w14:textId="77777777">
      <w:pPr>
        <w:jc w:val="both"/>
        <w:rPr>
          <w:rFonts w:ascii="Arial" w:hAnsi="Arial" w:cs="Arial"/>
        </w:rPr>
      </w:pPr>
    </w:p>
    <w:p w:rsidR="00100711" w:rsidP="00C56C2B" w:rsidRDefault="00100711" w14:paraId="2D4EFFD2" w14:textId="255AC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8.  Prvostupanjski sud je proveo dokazni postupak, ispitao okrivljenika na navode optužnog prijedloga koji je između ostalog iskazao da je carinskim službenicima prijavio sportske puške u vozilu jer je bio dužan prijaviti ovakvo oružje i pripadajuće streljivo ali  su službenici pronašli jedan raspršivač sa nadražujućom tvari Defenol CS 50 ml za koji po zakonu nije potrebno odobrenje ni prijava nadležnom tijelu kao oružje kategorije D, a da inače ima registrirano vatreno oružje i nikada nije počinio prekršaj u vezi držanja i nošenja oružja za što ispunjava uvjete i licencirani je sudac u streljačkom sportu kao i vještak za oružje u Njemačkoj</w:t>
      </w:r>
      <w:r w:rsidR="00C56C2B">
        <w:rPr>
          <w:rFonts w:ascii="Arial" w:hAnsi="Arial" w:cs="Arial"/>
        </w:rPr>
        <w:t>. P</w:t>
      </w:r>
      <w:r>
        <w:rPr>
          <w:rFonts w:ascii="Arial" w:hAnsi="Arial" w:cs="Arial"/>
        </w:rPr>
        <w:t>redložio je da bude oslobođen od optužbe.</w:t>
      </w:r>
    </w:p>
    <w:p w:rsidR="00100711" w:rsidP="00C56C2B" w:rsidRDefault="00100711" w14:paraId="0211F0D3" w14:textId="77777777">
      <w:pPr>
        <w:jc w:val="both"/>
        <w:rPr>
          <w:rFonts w:ascii="Arial" w:hAnsi="Arial" w:cs="Arial"/>
        </w:rPr>
      </w:pPr>
    </w:p>
    <w:p w:rsidR="00100711" w:rsidP="00C56C2B" w:rsidRDefault="00100711" w14:paraId="7CCAFB97" w14:textId="1C638A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 Međutim, </w:t>
      </w:r>
      <w:r w:rsidRPr="00100711">
        <w:rPr>
          <w:rFonts w:ascii="Arial" w:hAnsi="Arial" w:cs="Arial"/>
        </w:rPr>
        <w:t>prvostupanjski sud</w:t>
      </w:r>
      <w:r>
        <w:rPr>
          <w:rFonts w:ascii="Arial" w:hAnsi="Arial" w:cs="Arial"/>
        </w:rPr>
        <w:t xml:space="preserve"> je u točki 5.</w:t>
      </w:r>
      <w:r w:rsidR="00C56C2B">
        <w:rPr>
          <w:rFonts w:ascii="Arial" w:hAnsi="Arial" w:cs="Arial"/>
        </w:rPr>
        <w:t xml:space="preserve"> obrazloženja prvostupanjske presude</w:t>
      </w:r>
      <w:r>
        <w:rPr>
          <w:rFonts w:ascii="Arial" w:hAnsi="Arial" w:cs="Arial"/>
        </w:rPr>
        <w:t xml:space="preserve"> obrazložio da iz obrane okrivljenika proizlazi da se u vratima nalazio raspršivač sa nadražujućom tvari koji nije prijavio graničnoj policiji, i koji spada u oružje kategorije D u slobodnoj je prodaji i ne podliježe odobrenju ili prijavi nadležnog tijela policije, međutim u točki 6. obrazloženja prvostupanjske presude</w:t>
      </w:r>
      <w:r w:rsidR="00C56C2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koje obrazloženje u cijelosti prihvaća i ovaj Sud</w:t>
      </w:r>
      <w:r w:rsidR="00C56C2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obrazloženo je da </w:t>
      </w:r>
      <w:r w:rsidR="0065792B">
        <w:rPr>
          <w:rFonts w:ascii="Arial" w:hAnsi="Arial" w:cs="Arial"/>
        </w:rPr>
        <w:t xml:space="preserve">se radi o </w:t>
      </w:r>
      <w:r>
        <w:rPr>
          <w:rFonts w:ascii="Arial" w:hAnsi="Arial" w:cs="Arial"/>
        </w:rPr>
        <w:t>oružj</w:t>
      </w:r>
      <w:r w:rsidR="0065792B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kategorije D u smislu članka 60. stavak 3. </w:t>
      </w:r>
      <w:r w:rsidRPr="00100711">
        <w:rPr>
          <w:rFonts w:ascii="Arial" w:hAnsi="Arial" w:cs="Arial"/>
        </w:rPr>
        <w:t>Zakona o nabavi i posjedovanju oružja građana</w:t>
      </w:r>
      <w:r w:rsidR="0065792B">
        <w:rPr>
          <w:rFonts w:ascii="Arial" w:hAnsi="Arial" w:cs="Arial"/>
        </w:rPr>
        <w:t xml:space="preserve"> i da</w:t>
      </w:r>
      <w:r>
        <w:rPr>
          <w:rFonts w:ascii="Arial" w:hAnsi="Arial" w:cs="Arial"/>
        </w:rPr>
        <w:t xml:space="preserve"> prilikom prelaska državne granice</w:t>
      </w:r>
      <w:r w:rsidR="0065792B">
        <w:rPr>
          <w:rFonts w:ascii="Arial" w:hAnsi="Arial" w:cs="Arial"/>
        </w:rPr>
        <w:t xml:space="preserve"> hrvatski državljani i državljani trećih zemalja</w:t>
      </w:r>
      <w:r>
        <w:rPr>
          <w:rFonts w:ascii="Arial" w:hAnsi="Arial" w:cs="Arial"/>
        </w:rPr>
        <w:t xml:space="preserve"> dužni su prijaviti oružje pa i ono kategorije D graničnoj policiji, a koje</w:t>
      </w:r>
      <w:r w:rsidR="0065792B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oružje inače u slobodnoj </w:t>
      </w:r>
      <w:r w:rsidR="0065792B">
        <w:rPr>
          <w:rFonts w:ascii="Arial" w:hAnsi="Arial" w:cs="Arial"/>
        </w:rPr>
        <w:t>prodaji</w:t>
      </w:r>
      <w:r>
        <w:rPr>
          <w:rFonts w:ascii="Arial" w:hAnsi="Arial" w:cs="Arial"/>
        </w:rPr>
        <w:t xml:space="preserve"> i ne postoji obveza prijave policiji prilikom nabavke ali postoji obveza prijave graničnoj policiji prilikom prelaska državne granice</w:t>
      </w:r>
      <w:r w:rsidR="0065792B">
        <w:rPr>
          <w:rFonts w:ascii="Arial" w:hAnsi="Arial" w:cs="Arial"/>
        </w:rPr>
        <w:t>. D</w:t>
      </w:r>
      <w:r>
        <w:rPr>
          <w:rFonts w:ascii="Arial" w:hAnsi="Arial" w:cs="Arial"/>
        </w:rPr>
        <w:t>akle nedvojbeno je utvrđeno da je okrivljenik počinio prekršaj za koji ga se tereti.</w:t>
      </w:r>
    </w:p>
    <w:p w:rsidR="00100711" w:rsidP="00C56C2B" w:rsidRDefault="00100711" w14:paraId="1E0FD892" w14:textId="77777777">
      <w:pPr>
        <w:jc w:val="both"/>
        <w:rPr>
          <w:rFonts w:ascii="Arial" w:hAnsi="Arial" w:cs="Arial"/>
        </w:rPr>
      </w:pPr>
    </w:p>
    <w:p w:rsidR="00100711" w:rsidP="00C56C2B" w:rsidRDefault="00100711" w14:paraId="0E294EC6" w14:textId="7E4A31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  Odluku o krivnji </w:t>
      </w:r>
      <w:r w:rsidRPr="00100711">
        <w:rPr>
          <w:rFonts w:ascii="Arial" w:hAnsi="Arial" w:cs="Arial"/>
        </w:rPr>
        <w:t>prvostupanjski sud</w:t>
      </w:r>
      <w:r>
        <w:rPr>
          <w:rFonts w:ascii="Arial" w:hAnsi="Arial" w:cs="Arial"/>
        </w:rPr>
        <w:t xml:space="preserve"> je valjano i argumentirano obrazložio koj</w:t>
      </w:r>
      <w:r w:rsidR="004F39F4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žalitelj nije doveo u sumnju svojim žalbenim navodima.</w:t>
      </w:r>
    </w:p>
    <w:p w:rsidR="004F39F4" w:rsidP="00C56C2B" w:rsidRDefault="004F39F4" w14:paraId="1596E7B5" w14:textId="77777777">
      <w:pPr>
        <w:jc w:val="both"/>
        <w:rPr>
          <w:rFonts w:ascii="Arial" w:hAnsi="Arial" w:cs="Arial"/>
        </w:rPr>
      </w:pPr>
    </w:p>
    <w:p w:rsidR="0065792B" w:rsidP="00C56C2B" w:rsidRDefault="004F39F4" w14:paraId="75367EEF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 Nadalje, ispitujući odluku o izrečenoj novčanoj kazni ovaj Sud je zaključio da ista nije previsoka jer je </w:t>
      </w:r>
      <w:r w:rsidRPr="004F39F4">
        <w:rPr>
          <w:rFonts w:ascii="Arial" w:hAnsi="Arial" w:cs="Arial"/>
        </w:rPr>
        <w:t>prvostupanjski sud</w:t>
      </w:r>
      <w:r>
        <w:rPr>
          <w:rFonts w:ascii="Arial" w:hAnsi="Arial" w:cs="Arial"/>
        </w:rPr>
        <w:t xml:space="preserve"> primijenio odredbu članka 37.</w:t>
      </w:r>
      <w:r w:rsidR="0065792B">
        <w:rPr>
          <w:rFonts w:ascii="Arial" w:hAnsi="Arial" w:cs="Arial"/>
        </w:rPr>
        <w:t xml:space="preserve"> </w:t>
      </w:r>
      <w:r w:rsidRPr="0065792B" w:rsidR="0065792B">
        <w:rPr>
          <w:rFonts w:ascii="Arial" w:hAnsi="Arial" w:cs="Arial"/>
        </w:rPr>
        <w:t>Prekršajnog zakona</w:t>
      </w:r>
      <w:r>
        <w:rPr>
          <w:rFonts w:ascii="Arial" w:hAnsi="Arial" w:cs="Arial"/>
        </w:rPr>
        <w:t xml:space="preserve"> o ublažavanju novčane kazne te okrivljeniku izrekao novčanu kaznu ispod propisanog minimuma, a za počinjeni prekršaj je propisana novčana kazna u iznosu od 660,00 do 5.300,00 eura ili kazna zatvora do 60 dana</w:t>
      </w:r>
      <w:r w:rsidR="0065792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Ovaj Sud zaključuje da će se tako izrečenom novčanom kaznom ostvariti svrha generalne i specijalne prevencije iz članka 6. i članka 32. </w:t>
      </w:r>
      <w:r w:rsidRPr="004F39F4">
        <w:rPr>
          <w:rFonts w:ascii="Arial" w:hAnsi="Arial" w:cs="Arial"/>
        </w:rPr>
        <w:t>Prekršajnog zakona</w:t>
      </w:r>
      <w:r>
        <w:rPr>
          <w:rFonts w:ascii="Arial" w:hAnsi="Arial" w:cs="Arial"/>
        </w:rPr>
        <w:t xml:space="preserve">.  </w:t>
      </w:r>
    </w:p>
    <w:p w:rsidR="0065792B" w:rsidP="00C56C2B" w:rsidRDefault="0065792B" w14:paraId="7DF54C6D" w14:textId="77777777">
      <w:pPr>
        <w:jc w:val="both"/>
        <w:rPr>
          <w:rFonts w:ascii="Arial" w:hAnsi="Arial" w:cs="Arial"/>
        </w:rPr>
      </w:pPr>
    </w:p>
    <w:p w:rsidR="004F39F4" w:rsidP="00C56C2B" w:rsidRDefault="0065792B" w14:paraId="6FB1720C" w14:textId="7391E7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 w:rsidR="004F39F4">
        <w:rPr>
          <w:rFonts w:ascii="Arial" w:hAnsi="Arial" w:cs="Arial"/>
        </w:rPr>
        <w:t>Odluka o troškovima prvostupanjskog postupka je pravilna te su troškovi postupka valjano obrazloženi i odmjereni sukladno trajanju i složenosti prvostupanjskog postupka (točka 10. obrazloženja prvostupanjske presude).</w:t>
      </w:r>
    </w:p>
    <w:p w:rsidR="004F39F4" w:rsidP="00C56C2B" w:rsidRDefault="004F39F4" w14:paraId="0F3D2C75" w14:textId="77777777">
      <w:pPr>
        <w:jc w:val="both"/>
        <w:rPr>
          <w:rFonts w:ascii="Arial" w:hAnsi="Arial" w:cs="Arial"/>
        </w:rPr>
      </w:pPr>
    </w:p>
    <w:p w:rsidR="004F39F4" w:rsidP="00C56C2B" w:rsidRDefault="004F39F4" w14:paraId="66E0A4F0" w14:textId="73F9F9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5792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Nadalje, na temelju odredbe iz članka članka 138. stavka 2. točke 3.c </w:t>
      </w:r>
      <w:r w:rsidRPr="008D1C9B">
        <w:rPr>
          <w:rFonts w:ascii="Arial" w:hAnsi="Arial" w:cs="Arial"/>
        </w:rPr>
        <w:t>Prekršajnog zakona</w:t>
      </w:r>
      <w:r>
        <w:rPr>
          <w:rFonts w:ascii="Arial" w:hAnsi="Arial" w:cs="Arial"/>
        </w:rPr>
        <w:t xml:space="preserve"> okrivljenik je obvezan na naknadu troškova drugostupanjskog postupka sukladno trajanju i složenosti</w:t>
      </w:r>
      <w:r w:rsidR="0065792B">
        <w:rPr>
          <w:rFonts w:ascii="Arial" w:hAnsi="Arial" w:cs="Arial"/>
        </w:rPr>
        <w:t xml:space="preserve"> žalbenog</w:t>
      </w:r>
      <w:r>
        <w:rPr>
          <w:rFonts w:ascii="Arial" w:hAnsi="Arial" w:cs="Arial"/>
        </w:rPr>
        <w:t xml:space="preserve"> postupka te Rješenju o određivanju paušalnog iznosa za troškove prekršajnog postupka ("Narodne novine" broj: 18/13) kojim rješenjem je propisan opći okvir paušalne svote od 13,22 do 663,61 eur.</w:t>
      </w:r>
    </w:p>
    <w:p w:rsidR="008D1C9B" w:rsidP="00C56C2B" w:rsidRDefault="008D1C9B" w14:paraId="4E049474" w14:textId="510BBDBC">
      <w:pPr>
        <w:jc w:val="both"/>
        <w:rPr>
          <w:rFonts w:ascii="Arial" w:hAnsi="Arial" w:cs="Arial"/>
        </w:rPr>
      </w:pPr>
    </w:p>
    <w:p w:rsidR="0065792B" w:rsidP="00C56C2B" w:rsidRDefault="0065792B" w14:paraId="329E578C" w14:textId="77777777">
      <w:pPr>
        <w:jc w:val="both"/>
        <w:rPr>
          <w:rFonts w:ascii="Arial" w:hAnsi="Arial" w:cs="Arial"/>
        </w:rPr>
      </w:pPr>
    </w:p>
    <w:p w:rsidR="0065792B" w:rsidP="00C56C2B" w:rsidRDefault="0065792B" w14:paraId="0A6E2C95" w14:textId="77777777">
      <w:pPr>
        <w:jc w:val="both"/>
        <w:rPr>
          <w:rFonts w:ascii="Arial" w:hAnsi="Arial" w:cs="Arial"/>
        </w:rPr>
      </w:pPr>
    </w:p>
    <w:p w:rsidR="0065792B" w:rsidP="00C56C2B" w:rsidRDefault="0065792B" w14:paraId="0374338A" w14:textId="77777777">
      <w:pPr>
        <w:jc w:val="both"/>
        <w:rPr>
          <w:rFonts w:ascii="Arial" w:hAnsi="Arial" w:cs="Arial"/>
        </w:rPr>
      </w:pPr>
    </w:p>
    <w:p w:rsidR="008D1C9B" w:rsidP="00C56C2B" w:rsidRDefault="008D1C9B" w14:paraId="608C38A7" w14:textId="3FB0FA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65792B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  <w:t>Zbog navedenih razloga trebalo je odlučiti kao u izrec</w:t>
      </w:r>
      <w:r w:rsidR="004F39F4">
        <w:rPr>
          <w:rFonts w:ascii="Arial" w:hAnsi="Arial" w:cs="Arial"/>
        </w:rPr>
        <w:t xml:space="preserve">i. </w:t>
      </w:r>
    </w:p>
    <w:p w:rsidR="008D1C9B" w:rsidP="00C56C2B" w:rsidRDefault="008D1C9B" w14:paraId="7DC9CE70" w14:textId="77777777">
      <w:pPr>
        <w:jc w:val="both"/>
        <w:rPr>
          <w:rFonts w:ascii="Arial" w:hAnsi="Arial" w:cs="Arial"/>
        </w:rPr>
      </w:pPr>
    </w:p>
    <w:p w:rsidR="008D1C9B" w:rsidP="00C56C2B" w:rsidRDefault="008D1C9B" w14:paraId="07F3C71D" w14:textId="77777777">
      <w:pPr>
        <w:jc w:val="both"/>
        <w:rPr>
          <w:rFonts w:ascii="Arial" w:hAnsi="Arial" w:cs="Arial"/>
        </w:rPr>
      </w:pPr>
    </w:p>
    <w:p w:rsidRPr="007A770F" w:rsidR="00953BD2" w:rsidP="00C56C2B" w:rsidRDefault="001D628B" w14:paraId="4ED58DA5" w14:textId="4AC647E1">
      <w:pPr>
        <w:jc w:val="center"/>
        <w:rPr>
          <w:rFonts w:ascii="Arial" w:hAnsi="Arial" w:cs="Arial"/>
        </w:rPr>
      </w:pPr>
      <w:r w:rsidRPr="007A770F">
        <w:rPr>
          <w:rFonts w:ascii="Arial" w:hAnsi="Arial" w:cs="Arial"/>
        </w:rPr>
        <w:t>U Zagrebu</w:t>
      </w:r>
      <w:r w:rsidR="0065792B">
        <w:rPr>
          <w:rFonts w:ascii="Arial" w:hAnsi="Arial" w:cs="Arial"/>
        </w:rPr>
        <w:t xml:space="preserve"> 13. svibnja 2026.</w:t>
      </w:r>
    </w:p>
    <w:p w:rsidR="00953BD2" w:rsidP="00C56C2B" w:rsidRDefault="00953BD2" w14:paraId="71A7E02F" w14:textId="77777777">
      <w:pPr>
        <w:ind w:firstLine="720"/>
        <w:jc w:val="both"/>
        <w:rPr>
          <w:rFonts w:ascii="Arial" w:hAnsi="Arial" w:cs="Arial"/>
        </w:rPr>
      </w:pPr>
    </w:p>
    <w:p w:rsidRPr="007A770F" w:rsidR="00D92F0A" w:rsidP="00C56C2B" w:rsidRDefault="00D92F0A" w14:paraId="3D1CD015" w14:textId="77777777">
      <w:pPr>
        <w:ind w:firstLine="720"/>
        <w:jc w:val="both"/>
        <w:rPr>
          <w:rFonts w:ascii="Arial" w:hAnsi="Arial" w:cs="Arial"/>
        </w:rPr>
      </w:pPr>
    </w:p>
    <w:p w:rsidRPr="007A770F" w:rsidR="00953BD2" w:rsidP="00C56C2B" w:rsidRDefault="00BD24F4" w14:paraId="505064D5" w14:textId="10CF7BA4">
      <w:pPr>
        <w:jc w:val="both"/>
        <w:rPr>
          <w:rFonts w:ascii="Arial" w:hAnsi="Arial" w:cs="Arial"/>
        </w:rPr>
      </w:pPr>
      <w:r w:rsidRPr="007A770F">
        <w:rPr>
          <w:rFonts w:ascii="Arial" w:hAnsi="Arial" w:cs="Arial"/>
        </w:rPr>
        <w:t>Zapisniča</w:t>
      </w:r>
      <w:r w:rsidR="0065792B">
        <w:rPr>
          <w:rFonts w:ascii="Arial" w:hAnsi="Arial" w:cs="Arial"/>
        </w:rPr>
        <w:t>r</w:t>
      </w:r>
      <w:r w:rsidRPr="007A770F">
        <w:rPr>
          <w:rFonts w:ascii="Arial" w:hAnsi="Arial" w:cs="Arial"/>
        </w:rPr>
        <w:t>:</w:t>
      </w:r>
      <w:r w:rsidRPr="007A770F">
        <w:rPr>
          <w:rFonts w:ascii="Arial" w:hAnsi="Arial" w:cs="Arial"/>
        </w:rPr>
        <w:tab/>
      </w:r>
      <w:r w:rsidRPr="007A770F">
        <w:rPr>
          <w:rFonts w:ascii="Arial" w:hAnsi="Arial" w:cs="Arial"/>
        </w:rPr>
        <w:tab/>
      </w:r>
      <w:r w:rsidRPr="007A770F">
        <w:rPr>
          <w:rFonts w:ascii="Arial" w:hAnsi="Arial" w:cs="Arial"/>
        </w:rPr>
        <w:tab/>
      </w:r>
      <w:r w:rsidR="0065792B">
        <w:rPr>
          <w:rFonts w:ascii="Arial" w:hAnsi="Arial" w:cs="Arial"/>
        </w:rPr>
        <w:tab/>
      </w:r>
      <w:r w:rsidR="0065792B">
        <w:rPr>
          <w:rFonts w:ascii="Arial" w:hAnsi="Arial" w:cs="Arial"/>
        </w:rPr>
        <w:tab/>
      </w:r>
      <w:r w:rsidR="0065792B">
        <w:rPr>
          <w:rFonts w:ascii="Arial" w:hAnsi="Arial" w:cs="Arial"/>
        </w:rPr>
        <w:tab/>
      </w:r>
      <w:r w:rsidR="0065792B">
        <w:rPr>
          <w:rFonts w:ascii="Arial" w:hAnsi="Arial" w:cs="Arial"/>
        </w:rPr>
        <w:tab/>
      </w:r>
      <w:r w:rsidR="0065792B">
        <w:rPr>
          <w:rFonts w:ascii="Arial" w:hAnsi="Arial" w:cs="Arial"/>
        </w:rPr>
        <w:tab/>
      </w:r>
      <w:r w:rsidRPr="007A770F">
        <w:rPr>
          <w:rFonts w:ascii="Arial" w:hAnsi="Arial" w:cs="Arial"/>
        </w:rPr>
        <w:t>Predsjednica vijeća:</w:t>
      </w:r>
    </w:p>
    <w:p w:rsidRPr="007A770F" w:rsidR="00BD24F4" w:rsidP="00C56C2B" w:rsidRDefault="00BD24F4" w14:paraId="37391FAA" w14:textId="77777777">
      <w:pPr>
        <w:ind w:firstLine="720"/>
        <w:jc w:val="both"/>
        <w:rPr>
          <w:rFonts w:ascii="Arial" w:hAnsi="Arial" w:cs="Arial"/>
        </w:rPr>
      </w:pPr>
    </w:p>
    <w:p w:rsidRPr="007A770F" w:rsidR="00BD24F4" w:rsidP="00C56C2B" w:rsidRDefault="0065792B" w14:paraId="25807FE5" w14:textId="0CFD10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Ivica Ožbolt</w:t>
      </w:r>
      <w:r w:rsidRPr="007A770F" w:rsidR="00BD24F4">
        <w:rPr>
          <w:rFonts w:ascii="Arial" w:hAnsi="Arial" w:cs="Arial"/>
        </w:rPr>
        <w:t xml:space="preserve">, v.r.     </w:t>
      </w:r>
      <w:r w:rsidR="00B656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A71E7">
        <w:rPr>
          <w:rFonts w:ascii="Arial" w:hAnsi="Arial" w:cs="Arial"/>
        </w:rPr>
        <w:tab/>
        <w:t xml:space="preserve">     </w:t>
      </w:r>
      <w:r w:rsidR="00B1220B">
        <w:rPr>
          <w:rFonts w:ascii="Arial" w:hAnsi="Arial" w:cs="Arial"/>
        </w:rPr>
        <w:t xml:space="preserve"> </w:t>
      </w:r>
      <w:r w:rsidR="00B6567A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Ivanka Mašić</w:t>
      </w:r>
      <w:r w:rsidRPr="007A770F" w:rsidR="00BD24F4">
        <w:rPr>
          <w:rFonts w:ascii="Arial" w:hAnsi="Arial" w:cs="Arial"/>
        </w:rPr>
        <w:t>, v.r.</w:t>
      </w:r>
    </w:p>
    <w:p w:rsidRPr="007A770F" w:rsidR="00BD0FAF" w:rsidP="00C56C2B" w:rsidRDefault="00BD0FAF" w14:paraId="4DB74470" w14:textId="77777777">
      <w:pPr>
        <w:tabs>
          <w:tab w:val="left" w:pos="600"/>
        </w:tabs>
        <w:jc w:val="both"/>
        <w:rPr>
          <w:rFonts w:ascii="Arial" w:hAnsi="Arial" w:cs="Arial"/>
        </w:rPr>
      </w:pPr>
    </w:p>
    <w:p w:rsidRPr="007A770F" w:rsidR="00B424A6" w:rsidP="00C56C2B" w:rsidRDefault="00B424A6" w14:paraId="6C1FC726" w14:textId="77777777">
      <w:pPr>
        <w:tabs>
          <w:tab w:val="left" w:pos="600"/>
        </w:tabs>
        <w:jc w:val="both"/>
        <w:rPr>
          <w:rFonts w:ascii="Arial" w:hAnsi="Arial" w:cs="Arial"/>
        </w:rPr>
      </w:pPr>
    </w:p>
    <w:p w:rsidRPr="007A770F" w:rsidR="00A35DF7" w:rsidP="00C56C2B" w:rsidRDefault="00BD24F4" w14:paraId="1A27E7CE" w14:textId="7FDA6C0D">
      <w:pPr>
        <w:tabs>
          <w:tab w:val="left" w:pos="600"/>
        </w:tabs>
        <w:jc w:val="both"/>
        <w:rPr>
          <w:rFonts w:ascii="Arial" w:hAnsi="Arial" w:cs="Arial"/>
        </w:rPr>
      </w:pPr>
      <w:r w:rsidRPr="007A770F">
        <w:rPr>
          <w:rFonts w:ascii="Arial" w:hAnsi="Arial" w:cs="Arial"/>
        </w:rPr>
        <w:tab/>
        <w:t>Rješenje</w:t>
      </w:r>
      <w:r w:rsidRPr="007A770F" w:rsidR="00E044C7">
        <w:rPr>
          <w:rFonts w:ascii="Arial" w:hAnsi="Arial" w:cs="Arial"/>
        </w:rPr>
        <w:t xml:space="preserve"> </w:t>
      </w:r>
      <w:r w:rsidRPr="007A770F" w:rsidR="009E3B1C">
        <w:rPr>
          <w:rFonts w:ascii="Arial" w:hAnsi="Arial" w:cs="Arial"/>
        </w:rPr>
        <w:t xml:space="preserve">se dostavlja </w:t>
      </w:r>
      <w:r w:rsidRPr="007A770F" w:rsidR="0068073C">
        <w:rPr>
          <w:rFonts w:ascii="Arial" w:hAnsi="Arial" w:cs="Arial"/>
        </w:rPr>
        <w:t>Općinskom</w:t>
      </w:r>
      <w:r w:rsidR="00D92F0A">
        <w:rPr>
          <w:rFonts w:ascii="Arial" w:hAnsi="Arial" w:cs="Arial"/>
        </w:rPr>
        <w:t xml:space="preserve"> </w:t>
      </w:r>
      <w:r w:rsidRPr="007A770F" w:rsidR="00575F2F">
        <w:rPr>
          <w:rFonts w:ascii="Arial" w:hAnsi="Arial" w:cs="Arial"/>
        </w:rPr>
        <w:t xml:space="preserve">sudu </w:t>
      </w:r>
      <w:r w:rsidRPr="007A770F" w:rsidR="00BC3756">
        <w:rPr>
          <w:rFonts w:ascii="Arial" w:hAnsi="Arial" w:cs="Arial"/>
        </w:rPr>
        <w:t xml:space="preserve">u </w:t>
      </w:r>
      <w:r w:rsidR="00B6567A">
        <w:rPr>
          <w:rFonts w:ascii="Arial" w:hAnsi="Arial" w:cs="Arial"/>
        </w:rPr>
        <w:t>Slavonskom Brodu</w:t>
      </w:r>
      <w:r w:rsidR="00991522">
        <w:rPr>
          <w:rFonts w:ascii="Arial" w:hAnsi="Arial" w:cs="Arial"/>
        </w:rPr>
        <w:t xml:space="preserve"> u </w:t>
      </w:r>
      <w:r w:rsidR="004F39F4">
        <w:rPr>
          <w:rFonts w:ascii="Arial" w:hAnsi="Arial" w:cs="Arial"/>
        </w:rPr>
        <w:t>5</w:t>
      </w:r>
      <w:r w:rsidRPr="007A770F" w:rsidR="00127193">
        <w:rPr>
          <w:rFonts w:ascii="Arial" w:hAnsi="Arial" w:cs="Arial"/>
        </w:rPr>
        <w:t xml:space="preserve"> o</w:t>
      </w:r>
      <w:r w:rsidR="00991522">
        <w:rPr>
          <w:rFonts w:ascii="Arial" w:hAnsi="Arial" w:cs="Arial"/>
        </w:rPr>
        <w:t>vjeren</w:t>
      </w:r>
      <w:r w:rsidR="004F39F4">
        <w:rPr>
          <w:rFonts w:ascii="Arial" w:hAnsi="Arial" w:cs="Arial"/>
        </w:rPr>
        <w:t>ih</w:t>
      </w:r>
      <w:r w:rsidRPr="007A770F" w:rsidR="00D70073">
        <w:rPr>
          <w:rFonts w:ascii="Arial" w:hAnsi="Arial" w:cs="Arial"/>
        </w:rPr>
        <w:t xml:space="preserve"> prijepisa</w:t>
      </w:r>
      <w:r w:rsidRPr="007A770F" w:rsidR="004B501E">
        <w:rPr>
          <w:rFonts w:ascii="Arial" w:hAnsi="Arial" w:cs="Arial"/>
        </w:rPr>
        <w:t>: za spis</w:t>
      </w:r>
      <w:r w:rsidRPr="007A770F" w:rsidR="00D5666F">
        <w:rPr>
          <w:rFonts w:ascii="Arial" w:hAnsi="Arial" w:cs="Arial"/>
        </w:rPr>
        <w:t xml:space="preserve">, </w:t>
      </w:r>
      <w:r w:rsidRPr="007A770F" w:rsidR="00367845">
        <w:rPr>
          <w:rFonts w:ascii="Arial" w:hAnsi="Arial" w:cs="Arial"/>
        </w:rPr>
        <w:t>okrivljen</w:t>
      </w:r>
      <w:r w:rsidR="00B1220B">
        <w:rPr>
          <w:rFonts w:ascii="Arial" w:hAnsi="Arial" w:cs="Arial"/>
        </w:rPr>
        <w:t>i</w:t>
      </w:r>
      <w:r w:rsidR="004F39F4">
        <w:rPr>
          <w:rFonts w:ascii="Arial" w:hAnsi="Arial" w:cs="Arial"/>
        </w:rPr>
        <w:t>ka, branitelja</w:t>
      </w:r>
      <w:r w:rsidR="00991522">
        <w:rPr>
          <w:rFonts w:ascii="Arial" w:hAnsi="Arial" w:cs="Arial"/>
        </w:rPr>
        <w:t xml:space="preserve"> </w:t>
      </w:r>
      <w:r w:rsidRPr="007A770F" w:rsidR="00056FB2">
        <w:rPr>
          <w:rFonts w:ascii="Arial" w:hAnsi="Arial" w:cs="Arial"/>
        </w:rPr>
        <w:t xml:space="preserve">i tužitelja. </w:t>
      </w:r>
    </w:p>
    <w:p w:rsidR="006361E6" w:rsidP="00C56C2B" w:rsidRDefault="006361E6" w14:paraId="07F48C00" w14:textId="77777777">
      <w:pPr>
        <w:tabs>
          <w:tab w:val="left" w:pos="600"/>
        </w:tabs>
        <w:jc w:val="both"/>
        <w:rPr>
          <w:rFonts w:ascii="Arial" w:hAnsi="Arial" w:cs="Arial"/>
        </w:rPr>
      </w:pPr>
    </w:p>
    <w:p w:rsidRPr="007A770F" w:rsidR="00692AB2" w:rsidP="00C56C2B" w:rsidRDefault="00FD0F6F" w14:paraId="4BAB9E63" w14:textId="77777777">
      <w:pPr>
        <w:rPr>
          <w:rFonts w:ascii="Arial" w:hAnsi="Arial" w:cs="Arial"/>
        </w:rPr>
      </w:pPr>
      <w:r w:rsidRPr="007A770F">
        <w:rPr>
          <w:rFonts w:ascii="Arial" w:hAnsi="Arial" w:cs="Arial"/>
        </w:rPr>
        <w:tab/>
      </w:r>
      <w:r w:rsidRPr="007A770F">
        <w:rPr>
          <w:rFonts w:ascii="Arial" w:hAnsi="Arial" w:cs="Arial"/>
        </w:rPr>
        <w:tab/>
      </w:r>
      <w:r w:rsidRPr="007A770F">
        <w:rPr>
          <w:rFonts w:ascii="Arial" w:hAnsi="Arial" w:cs="Arial"/>
        </w:rPr>
        <w:tab/>
      </w:r>
      <w:r w:rsidRPr="007A770F">
        <w:rPr>
          <w:rFonts w:ascii="Arial" w:hAnsi="Arial" w:cs="Arial"/>
        </w:rPr>
        <w:tab/>
      </w:r>
      <w:r w:rsidRPr="007A770F">
        <w:rPr>
          <w:rFonts w:ascii="Arial" w:hAnsi="Arial" w:cs="Arial"/>
        </w:rPr>
        <w:tab/>
      </w:r>
      <w:r w:rsidRPr="007A770F" w:rsidR="006361E6">
        <w:rPr>
          <w:rFonts w:ascii="Arial" w:hAnsi="Arial" w:cs="Arial"/>
        </w:rPr>
        <w:t xml:space="preserve">                </w:t>
      </w:r>
      <w:r w:rsidRPr="007A770F" w:rsidR="00692AB2">
        <w:rPr>
          <w:rFonts w:ascii="Arial" w:hAnsi="Arial" w:cs="Arial"/>
        </w:rPr>
        <w:t xml:space="preserve">Za točnost otpravka – ovlašteni službenik </w:t>
      </w:r>
    </w:p>
    <w:p w:rsidRPr="007A770F" w:rsidR="00692AB2" w:rsidP="00C56C2B" w:rsidRDefault="00692AB2" w14:paraId="11E81342" w14:textId="77777777">
      <w:pPr>
        <w:rPr>
          <w:rFonts w:ascii="Arial" w:hAnsi="Arial" w:cs="Arial"/>
        </w:rPr>
      </w:pPr>
      <w:r w:rsidRPr="007A770F">
        <w:rPr>
          <w:rFonts w:ascii="Arial" w:hAnsi="Arial" w:cs="Arial"/>
          <w:b/>
        </w:rPr>
        <w:tab/>
      </w:r>
      <w:r w:rsidRPr="007A770F">
        <w:rPr>
          <w:rFonts w:ascii="Arial" w:hAnsi="Arial" w:cs="Arial"/>
          <w:b/>
        </w:rPr>
        <w:tab/>
      </w:r>
      <w:r w:rsidRPr="007A770F">
        <w:rPr>
          <w:rFonts w:ascii="Arial" w:hAnsi="Arial" w:cs="Arial"/>
          <w:b/>
        </w:rPr>
        <w:tab/>
      </w:r>
      <w:r w:rsidRPr="007A770F">
        <w:rPr>
          <w:rFonts w:ascii="Arial" w:hAnsi="Arial" w:cs="Arial"/>
          <w:b/>
        </w:rPr>
        <w:tab/>
        <w:t xml:space="preserve">   </w:t>
      </w:r>
      <w:r w:rsidRPr="007A770F">
        <w:rPr>
          <w:rFonts w:ascii="Arial" w:hAnsi="Arial" w:cs="Arial"/>
          <w:b/>
        </w:rPr>
        <w:tab/>
      </w:r>
      <w:r w:rsidRPr="007A770F">
        <w:rPr>
          <w:rFonts w:ascii="Arial" w:hAnsi="Arial" w:cs="Arial"/>
          <w:b/>
        </w:rPr>
        <w:tab/>
        <w:t xml:space="preserve">    </w:t>
      </w:r>
      <w:r w:rsidRPr="007A770F">
        <w:rPr>
          <w:rFonts w:ascii="Arial" w:hAnsi="Arial" w:cs="Arial"/>
        </w:rPr>
        <w:t xml:space="preserve">Upraviteljica </w:t>
      </w:r>
      <w:r w:rsidR="00B1220B">
        <w:rPr>
          <w:rFonts w:ascii="Arial" w:hAnsi="Arial" w:cs="Arial"/>
        </w:rPr>
        <w:t>zajedničke</w:t>
      </w:r>
      <w:r w:rsidRPr="007A770F">
        <w:rPr>
          <w:rFonts w:ascii="Arial" w:hAnsi="Arial" w:cs="Arial"/>
        </w:rPr>
        <w:t xml:space="preserve"> sudske pisarnice:</w:t>
      </w:r>
    </w:p>
    <w:p w:rsidRPr="007A770F" w:rsidR="00692AB2" w:rsidP="00C56C2B" w:rsidRDefault="00692AB2" w14:paraId="0F3795E8" w14:textId="77777777">
      <w:pPr>
        <w:rPr>
          <w:rFonts w:ascii="Arial" w:hAnsi="Arial" w:cs="Arial"/>
          <w:b/>
        </w:rPr>
      </w:pPr>
    </w:p>
    <w:p w:rsidRPr="007A770F" w:rsidR="00BE19F6" w:rsidP="00C56C2B" w:rsidRDefault="00692AB2" w14:paraId="2EF76355" w14:textId="4AAD9E87">
      <w:pPr>
        <w:rPr>
          <w:rFonts w:ascii="Arial" w:hAnsi="Arial" w:cs="Arial"/>
        </w:rPr>
      </w:pPr>
      <w:r w:rsidRPr="007A770F">
        <w:rPr>
          <w:rFonts w:ascii="Arial" w:hAnsi="Arial" w:cs="Arial"/>
          <w:b/>
        </w:rPr>
        <w:t xml:space="preserve">                                                             </w:t>
      </w:r>
      <w:r w:rsidR="00B1220B">
        <w:rPr>
          <w:rFonts w:ascii="Arial" w:hAnsi="Arial" w:cs="Arial"/>
          <w:b/>
        </w:rPr>
        <w:t xml:space="preserve">                     </w:t>
      </w:r>
      <w:r w:rsidRPr="007A770F">
        <w:rPr>
          <w:rFonts w:ascii="Arial" w:hAnsi="Arial" w:cs="Arial"/>
          <w:b/>
        </w:rPr>
        <w:t xml:space="preserve">       </w:t>
      </w:r>
      <w:r w:rsidRPr="007A770F">
        <w:rPr>
          <w:rFonts w:ascii="Arial" w:hAnsi="Arial" w:cs="Arial"/>
        </w:rPr>
        <w:t>Edita Vrkljan</w:t>
      </w:r>
    </w:p>
    <w:p w:rsidRPr="007A770F" w:rsidR="00366256" w:rsidP="00C56C2B" w:rsidRDefault="00366256" w14:paraId="63AA89E5" w14:textId="77777777">
      <w:pPr>
        <w:rPr>
          <w:rFonts w:ascii="Arial" w:hAnsi="Arial" w:cs="Arial"/>
        </w:rPr>
      </w:pPr>
    </w:p>
    <w:sectPr w:rsidRPr="007A770F" w:rsidR="00366256" w:rsidSect="00BE19F6">
      <w:headerReference w:type="defaul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6A9B" w:rsidRDefault="009D6A9B" w14:paraId="34CC000E" w14:textId="77777777">
      <w:r>
        <w:separator/>
      </w:r>
    </w:p>
  </w:endnote>
  <w:endnote w:type="continuationSeparator" w:id="0">
    <w:p w:rsidR="009D6A9B" w:rsidRDefault="009D6A9B" w14:paraId="38F2718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6A9B" w:rsidRDefault="009D6A9B" w14:paraId="01CA81E9" w14:textId="77777777">
      <w:r>
        <w:separator/>
      </w:r>
    </w:p>
  </w:footnote>
  <w:footnote w:type="continuationSeparator" w:id="0">
    <w:p w:rsidR="009D6A9B" w:rsidRDefault="009D6A9B" w14:paraId="34DD482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56FB2" w:rsidP="00301DC8" w:rsidRDefault="004E2EBB" w14:paraId="393272CA" w14:textId="77777777">
    <w:pPr>
      <w:pStyle w:val="Zaglavlje"/>
      <w:jc w:val="center"/>
      <w:rPr>
        <w:sz w:val="24"/>
        <w:szCs w:val="24"/>
      </w:rPr>
    </w:pPr>
    <w:r w:rsidRPr="00692AB2">
      <w:rPr>
        <w:sz w:val="24"/>
        <w:szCs w:val="24"/>
      </w:rPr>
      <w:t xml:space="preserve">- </w:t>
    </w:r>
    <w:r w:rsidRPr="0086290C">
      <w:rPr>
        <w:rFonts w:ascii="Arial" w:hAnsi="Arial" w:cs="Arial"/>
        <w:sz w:val="24"/>
        <w:szCs w:val="24"/>
      </w:rPr>
      <w:fldChar w:fldCharType="begin"/>
    </w:r>
    <w:r w:rsidRPr="0086290C">
      <w:rPr>
        <w:rFonts w:ascii="Arial" w:hAnsi="Arial" w:cs="Arial"/>
        <w:sz w:val="24"/>
        <w:szCs w:val="24"/>
      </w:rPr>
      <w:instrText xml:space="preserve"> PAGE </w:instrText>
    </w:r>
    <w:r w:rsidRPr="0086290C">
      <w:rPr>
        <w:rFonts w:ascii="Arial" w:hAnsi="Arial" w:cs="Arial"/>
        <w:sz w:val="24"/>
        <w:szCs w:val="24"/>
      </w:rPr>
      <w:fldChar w:fldCharType="separate"/>
    </w:r>
    <w:r w:rsidR="00CC7257">
      <w:rPr>
        <w:rFonts w:ascii="Arial" w:hAnsi="Arial" w:cs="Arial"/>
        <w:noProof/>
        <w:sz w:val="24"/>
        <w:szCs w:val="24"/>
      </w:rPr>
      <w:t>3</w:t>
    </w:r>
    <w:r w:rsidRPr="0086290C">
      <w:rPr>
        <w:rFonts w:ascii="Arial" w:hAnsi="Arial" w:cs="Arial"/>
        <w:sz w:val="24"/>
        <w:szCs w:val="24"/>
      </w:rPr>
      <w:fldChar w:fldCharType="end"/>
    </w:r>
    <w:r>
      <w:rPr>
        <w:sz w:val="24"/>
        <w:szCs w:val="24"/>
      </w:rPr>
      <w:t xml:space="preserve"> -</w:t>
    </w:r>
  </w:p>
  <w:p w:rsidR="004E2EBB" w:rsidP="0038792B" w:rsidRDefault="004E2EBB" w14:paraId="1217044D" w14:textId="597ABA46">
    <w:pPr>
      <w:pStyle w:val="Zaglavlje"/>
      <w:jc w:val="right"/>
    </w:pPr>
    <w:r w:rsidRPr="0019200F">
      <w:rPr>
        <w:rFonts w:ascii="Arial" w:hAnsi="Arial" w:cs="Arial"/>
        <w:sz w:val="24"/>
        <w:szCs w:val="24"/>
      </w:rPr>
      <w:t>Broj:</w:t>
    </w:r>
    <w:r w:rsidRPr="0019200F" w:rsidR="00BC3756">
      <w:rPr>
        <w:rFonts w:ascii="Arial" w:hAnsi="Arial" w:cs="Arial"/>
        <w:sz w:val="24"/>
        <w:szCs w:val="24"/>
      </w:rPr>
      <w:t xml:space="preserve"> </w:t>
    </w:r>
    <w:r w:rsidR="0086290C">
      <w:rPr>
        <w:rFonts w:ascii="Arial" w:hAnsi="Arial" w:cs="Arial"/>
        <w:sz w:val="24"/>
        <w:szCs w:val="24"/>
      </w:rPr>
      <w:t>Ppž-</w:t>
    </w:r>
    <w:r w:rsidR="00B6567A">
      <w:rPr>
        <w:rFonts w:ascii="Arial" w:hAnsi="Arial" w:cs="Arial"/>
        <w:sz w:val="24"/>
        <w:szCs w:val="24"/>
      </w:rPr>
      <w:t>3480</w:t>
    </w:r>
    <w:r w:rsidR="0086290C">
      <w:rPr>
        <w:rFonts w:ascii="Arial" w:hAnsi="Arial" w:cs="Arial"/>
        <w:sz w:val="24"/>
        <w:szCs w:val="24"/>
      </w:rPr>
      <w:t>/202</w:t>
    </w:r>
    <w:r w:rsidR="00B6567A">
      <w:rPr>
        <w:rFonts w:ascii="Arial" w:hAnsi="Arial" w:cs="Arial"/>
        <w:sz w:val="24"/>
        <w:szCs w:val="24"/>
      </w:rPr>
      <w:t>3</w:t>
    </w:r>
    <w:r>
      <w:t xml:space="preserve"> </w:t>
    </w:r>
  </w:p>
  <w:p w:rsidR="00056FB2" w:rsidP="00C10569" w:rsidRDefault="00056FB2" w14:paraId="180CB127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7054DF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B581C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B609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8FCB7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EF4DB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D74618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059EE5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BDE6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21669C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60B0D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36E10C99"/>
    <w:multiLevelType w:val="hybridMultilevel"/>
    <w:tmpl w:val="094C1FB2"/>
    <w:lvl w:ilvl="0" w:tplc="FFE82CC6">
      <w:start w:val="1"/>
      <w:numFmt w:val="upp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abstractNum w:abstractNumId="11">
    <w:nsid w:val="5D5A05FD"/>
    <w:multiLevelType w:val="hybridMultilevel"/>
    <w:tmpl w:val="E3804E2C"/>
    <w:lvl w:ilvl="0" w:tplc="B998848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6E770F7"/>
    <w:multiLevelType w:val="hybridMultilevel"/>
    <w:tmpl w:val="DA86DEB0"/>
    <w:lvl w:ilvl="0" w:tplc="972E3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4BF18E8"/>
    <w:multiLevelType w:val="hybridMultilevel"/>
    <w:tmpl w:val="EE105B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2CA8"/>
    <w:rsid w:val="000008C6"/>
    <w:rsid w:val="00000ECA"/>
    <w:rsid w:val="000017D5"/>
    <w:rsid w:val="00001914"/>
    <w:rsid w:val="00001DF4"/>
    <w:rsid w:val="00002582"/>
    <w:rsid w:val="00002C4F"/>
    <w:rsid w:val="00004CA2"/>
    <w:rsid w:val="00005833"/>
    <w:rsid w:val="00005C73"/>
    <w:rsid w:val="00005E34"/>
    <w:rsid w:val="00005F00"/>
    <w:rsid w:val="000061C7"/>
    <w:rsid w:val="00006500"/>
    <w:rsid w:val="00006AAC"/>
    <w:rsid w:val="00007DCA"/>
    <w:rsid w:val="000106FC"/>
    <w:rsid w:val="00010951"/>
    <w:rsid w:val="00010AC6"/>
    <w:rsid w:val="00010D08"/>
    <w:rsid w:val="00011B67"/>
    <w:rsid w:val="0001318E"/>
    <w:rsid w:val="00014601"/>
    <w:rsid w:val="000146F5"/>
    <w:rsid w:val="00015481"/>
    <w:rsid w:val="0001561E"/>
    <w:rsid w:val="00016004"/>
    <w:rsid w:val="000178FD"/>
    <w:rsid w:val="0001791C"/>
    <w:rsid w:val="00017B6E"/>
    <w:rsid w:val="00021406"/>
    <w:rsid w:val="00021A8F"/>
    <w:rsid w:val="00021DAA"/>
    <w:rsid w:val="00023B3C"/>
    <w:rsid w:val="00023C30"/>
    <w:rsid w:val="000243DD"/>
    <w:rsid w:val="00025480"/>
    <w:rsid w:val="0003172C"/>
    <w:rsid w:val="00032D88"/>
    <w:rsid w:val="00033B5B"/>
    <w:rsid w:val="0003434F"/>
    <w:rsid w:val="00034874"/>
    <w:rsid w:val="00034D65"/>
    <w:rsid w:val="00034ED9"/>
    <w:rsid w:val="000360A4"/>
    <w:rsid w:val="00036784"/>
    <w:rsid w:val="00036C5F"/>
    <w:rsid w:val="00036F40"/>
    <w:rsid w:val="00037E8F"/>
    <w:rsid w:val="0004007B"/>
    <w:rsid w:val="00040118"/>
    <w:rsid w:val="00040733"/>
    <w:rsid w:val="00040BB6"/>
    <w:rsid w:val="00040ED0"/>
    <w:rsid w:val="000414A2"/>
    <w:rsid w:val="000428BD"/>
    <w:rsid w:val="00043C51"/>
    <w:rsid w:val="000449F4"/>
    <w:rsid w:val="00045940"/>
    <w:rsid w:val="0004676F"/>
    <w:rsid w:val="00047205"/>
    <w:rsid w:val="00050A74"/>
    <w:rsid w:val="00050CA0"/>
    <w:rsid w:val="00052C01"/>
    <w:rsid w:val="00052C0C"/>
    <w:rsid w:val="000539E9"/>
    <w:rsid w:val="00054CCD"/>
    <w:rsid w:val="00056656"/>
    <w:rsid w:val="00056FB2"/>
    <w:rsid w:val="00057137"/>
    <w:rsid w:val="00057DCC"/>
    <w:rsid w:val="00057F9B"/>
    <w:rsid w:val="000600DB"/>
    <w:rsid w:val="00060528"/>
    <w:rsid w:val="000627ED"/>
    <w:rsid w:val="00062F0C"/>
    <w:rsid w:val="0006306B"/>
    <w:rsid w:val="0006420A"/>
    <w:rsid w:val="000649F8"/>
    <w:rsid w:val="000650CF"/>
    <w:rsid w:val="00066582"/>
    <w:rsid w:val="00067521"/>
    <w:rsid w:val="00070663"/>
    <w:rsid w:val="000707DD"/>
    <w:rsid w:val="000718B9"/>
    <w:rsid w:val="00072FC4"/>
    <w:rsid w:val="0007308F"/>
    <w:rsid w:val="00074E95"/>
    <w:rsid w:val="00074F3F"/>
    <w:rsid w:val="0007640C"/>
    <w:rsid w:val="00077068"/>
    <w:rsid w:val="0008006D"/>
    <w:rsid w:val="00080341"/>
    <w:rsid w:val="0008142C"/>
    <w:rsid w:val="0008220A"/>
    <w:rsid w:val="000829F9"/>
    <w:rsid w:val="000834CE"/>
    <w:rsid w:val="00084BFD"/>
    <w:rsid w:val="00085E1D"/>
    <w:rsid w:val="000863CE"/>
    <w:rsid w:val="00086D4F"/>
    <w:rsid w:val="00087AC6"/>
    <w:rsid w:val="00090406"/>
    <w:rsid w:val="00090950"/>
    <w:rsid w:val="00091C2E"/>
    <w:rsid w:val="00092846"/>
    <w:rsid w:val="00092B9A"/>
    <w:rsid w:val="000933C0"/>
    <w:rsid w:val="00093660"/>
    <w:rsid w:val="00094603"/>
    <w:rsid w:val="00094AE6"/>
    <w:rsid w:val="00094C21"/>
    <w:rsid w:val="00094EBD"/>
    <w:rsid w:val="00095347"/>
    <w:rsid w:val="000963F8"/>
    <w:rsid w:val="00096BDE"/>
    <w:rsid w:val="00096F01"/>
    <w:rsid w:val="00097359"/>
    <w:rsid w:val="000A08BF"/>
    <w:rsid w:val="000A0C63"/>
    <w:rsid w:val="000A0DAB"/>
    <w:rsid w:val="000A0E6B"/>
    <w:rsid w:val="000A2685"/>
    <w:rsid w:val="000A2CB0"/>
    <w:rsid w:val="000A3C35"/>
    <w:rsid w:val="000A455E"/>
    <w:rsid w:val="000A7BCE"/>
    <w:rsid w:val="000B11AF"/>
    <w:rsid w:val="000B138B"/>
    <w:rsid w:val="000B15A4"/>
    <w:rsid w:val="000B1A42"/>
    <w:rsid w:val="000B263C"/>
    <w:rsid w:val="000B27E3"/>
    <w:rsid w:val="000B2A07"/>
    <w:rsid w:val="000B2BB3"/>
    <w:rsid w:val="000B2F93"/>
    <w:rsid w:val="000B3FE2"/>
    <w:rsid w:val="000B4677"/>
    <w:rsid w:val="000B54E8"/>
    <w:rsid w:val="000B7A87"/>
    <w:rsid w:val="000B7C11"/>
    <w:rsid w:val="000B7CDA"/>
    <w:rsid w:val="000B7F35"/>
    <w:rsid w:val="000C0813"/>
    <w:rsid w:val="000C1C84"/>
    <w:rsid w:val="000C1DB7"/>
    <w:rsid w:val="000C2A49"/>
    <w:rsid w:val="000C4058"/>
    <w:rsid w:val="000C411A"/>
    <w:rsid w:val="000C4412"/>
    <w:rsid w:val="000C482B"/>
    <w:rsid w:val="000C49AF"/>
    <w:rsid w:val="000C516F"/>
    <w:rsid w:val="000C5CDF"/>
    <w:rsid w:val="000D00C9"/>
    <w:rsid w:val="000D0E34"/>
    <w:rsid w:val="000D1E81"/>
    <w:rsid w:val="000D271D"/>
    <w:rsid w:val="000D2731"/>
    <w:rsid w:val="000D2A84"/>
    <w:rsid w:val="000D47F8"/>
    <w:rsid w:val="000D5AA6"/>
    <w:rsid w:val="000D5F2A"/>
    <w:rsid w:val="000D6A3D"/>
    <w:rsid w:val="000D6B5F"/>
    <w:rsid w:val="000D71A3"/>
    <w:rsid w:val="000D71F0"/>
    <w:rsid w:val="000D7240"/>
    <w:rsid w:val="000E0A65"/>
    <w:rsid w:val="000E2177"/>
    <w:rsid w:val="000E21A8"/>
    <w:rsid w:val="000E31A0"/>
    <w:rsid w:val="000E388D"/>
    <w:rsid w:val="000E40D3"/>
    <w:rsid w:val="000E4143"/>
    <w:rsid w:val="000E416D"/>
    <w:rsid w:val="000E4646"/>
    <w:rsid w:val="000E54B3"/>
    <w:rsid w:val="000E6F8A"/>
    <w:rsid w:val="000E7E98"/>
    <w:rsid w:val="000F11BB"/>
    <w:rsid w:val="000F331C"/>
    <w:rsid w:val="000F448D"/>
    <w:rsid w:val="000F4EDA"/>
    <w:rsid w:val="000F6109"/>
    <w:rsid w:val="000F67E8"/>
    <w:rsid w:val="000F6915"/>
    <w:rsid w:val="000F7D58"/>
    <w:rsid w:val="00100456"/>
    <w:rsid w:val="00100711"/>
    <w:rsid w:val="00104006"/>
    <w:rsid w:val="00105AE9"/>
    <w:rsid w:val="00105F23"/>
    <w:rsid w:val="00107193"/>
    <w:rsid w:val="00107809"/>
    <w:rsid w:val="00110AEA"/>
    <w:rsid w:val="00111E9A"/>
    <w:rsid w:val="00113AA6"/>
    <w:rsid w:val="00113C22"/>
    <w:rsid w:val="001142E2"/>
    <w:rsid w:val="001146DB"/>
    <w:rsid w:val="00114FA6"/>
    <w:rsid w:val="00115214"/>
    <w:rsid w:val="00115394"/>
    <w:rsid w:val="0011546C"/>
    <w:rsid w:val="001160EA"/>
    <w:rsid w:val="00116467"/>
    <w:rsid w:val="001171E4"/>
    <w:rsid w:val="001176E7"/>
    <w:rsid w:val="001177F5"/>
    <w:rsid w:val="00117C1B"/>
    <w:rsid w:val="00121F9F"/>
    <w:rsid w:val="00122264"/>
    <w:rsid w:val="00123FA0"/>
    <w:rsid w:val="0012482A"/>
    <w:rsid w:val="001248DC"/>
    <w:rsid w:val="00125373"/>
    <w:rsid w:val="00126864"/>
    <w:rsid w:val="00126C57"/>
    <w:rsid w:val="00126F77"/>
    <w:rsid w:val="00127193"/>
    <w:rsid w:val="001274F2"/>
    <w:rsid w:val="00131BFD"/>
    <w:rsid w:val="00131D2F"/>
    <w:rsid w:val="001350B5"/>
    <w:rsid w:val="00136DBF"/>
    <w:rsid w:val="00137E68"/>
    <w:rsid w:val="00141215"/>
    <w:rsid w:val="00144E22"/>
    <w:rsid w:val="00144E4C"/>
    <w:rsid w:val="00144E96"/>
    <w:rsid w:val="00146F11"/>
    <w:rsid w:val="00150AA4"/>
    <w:rsid w:val="00150D4B"/>
    <w:rsid w:val="00151CBF"/>
    <w:rsid w:val="00151E0B"/>
    <w:rsid w:val="00152183"/>
    <w:rsid w:val="001524A8"/>
    <w:rsid w:val="001545E3"/>
    <w:rsid w:val="00155534"/>
    <w:rsid w:val="0015594C"/>
    <w:rsid w:val="00156D61"/>
    <w:rsid w:val="001574CC"/>
    <w:rsid w:val="001579E6"/>
    <w:rsid w:val="00157E57"/>
    <w:rsid w:val="00160059"/>
    <w:rsid w:val="001606BE"/>
    <w:rsid w:val="00160EBC"/>
    <w:rsid w:val="00161242"/>
    <w:rsid w:val="00161A66"/>
    <w:rsid w:val="001629FA"/>
    <w:rsid w:val="001633D0"/>
    <w:rsid w:val="00163506"/>
    <w:rsid w:val="00163551"/>
    <w:rsid w:val="001639D7"/>
    <w:rsid w:val="00163F1E"/>
    <w:rsid w:val="00165279"/>
    <w:rsid w:val="001657FE"/>
    <w:rsid w:val="00165F0C"/>
    <w:rsid w:val="00167027"/>
    <w:rsid w:val="00170471"/>
    <w:rsid w:val="00171A4C"/>
    <w:rsid w:val="00171C89"/>
    <w:rsid w:val="00171CA4"/>
    <w:rsid w:val="00172E9D"/>
    <w:rsid w:val="00174025"/>
    <w:rsid w:val="00174058"/>
    <w:rsid w:val="00174140"/>
    <w:rsid w:val="00175017"/>
    <w:rsid w:val="001755F0"/>
    <w:rsid w:val="00176440"/>
    <w:rsid w:val="00176D9B"/>
    <w:rsid w:val="0017737E"/>
    <w:rsid w:val="001779CB"/>
    <w:rsid w:val="00177E3B"/>
    <w:rsid w:val="001807C4"/>
    <w:rsid w:val="001809A9"/>
    <w:rsid w:val="00181160"/>
    <w:rsid w:val="00182A22"/>
    <w:rsid w:val="00183494"/>
    <w:rsid w:val="00185081"/>
    <w:rsid w:val="0018595F"/>
    <w:rsid w:val="001870B1"/>
    <w:rsid w:val="00187C69"/>
    <w:rsid w:val="00187FA5"/>
    <w:rsid w:val="00190A46"/>
    <w:rsid w:val="00190C66"/>
    <w:rsid w:val="00190FDE"/>
    <w:rsid w:val="0019200F"/>
    <w:rsid w:val="001931BD"/>
    <w:rsid w:val="00193359"/>
    <w:rsid w:val="00194085"/>
    <w:rsid w:val="00194536"/>
    <w:rsid w:val="0019569C"/>
    <w:rsid w:val="00196905"/>
    <w:rsid w:val="001A0222"/>
    <w:rsid w:val="001A048F"/>
    <w:rsid w:val="001A070D"/>
    <w:rsid w:val="001A1193"/>
    <w:rsid w:val="001A33B7"/>
    <w:rsid w:val="001A3DBD"/>
    <w:rsid w:val="001A456B"/>
    <w:rsid w:val="001A4A94"/>
    <w:rsid w:val="001A5483"/>
    <w:rsid w:val="001A5A4B"/>
    <w:rsid w:val="001A62AA"/>
    <w:rsid w:val="001A668F"/>
    <w:rsid w:val="001A72BB"/>
    <w:rsid w:val="001A761D"/>
    <w:rsid w:val="001A77BA"/>
    <w:rsid w:val="001A77EF"/>
    <w:rsid w:val="001B08F8"/>
    <w:rsid w:val="001B27C6"/>
    <w:rsid w:val="001B2E1F"/>
    <w:rsid w:val="001B4143"/>
    <w:rsid w:val="001B42FD"/>
    <w:rsid w:val="001B43D9"/>
    <w:rsid w:val="001B44E8"/>
    <w:rsid w:val="001B4EEF"/>
    <w:rsid w:val="001B5930"/>
    <w:rsid w:val="001B5BC3"/>
    <w:rsid w:val="001B6F6A"/>
    <w:rsid w:val="001B7656"/>
    <w:rsid w:val="001C0437"/>
    <w:rsid w:val="001C060A"/>
    <w:rsid w:val="001C0A23"/>
    <w:rsid w:val="001C13BC"/>
    <w:rsid w:val="001C17A2"/>
    <w:rsid w:val="001C2550"/>
    <w:rsid w:val="001C50A1"/>
    <w:rsid w:val="001C5F7B"/>
    <w:rsid w:val="001C7B42"/>
    <w:rsid w:val="001D10BC"/>
    <w:rsid w:val="001D1401"/>
    <w:rsid w:val="001D15CA"/>
    <w:rsid w:val="001D1946"/>
    <w:rsid w:val="001D2043"/>
    <w:rsid w:val="001D3680"/>
    <w:rsid w:val="001D36EA"/>
    <w:rsid w:val="001D5116"/>
    <w:rsid w:val="001D519A"/>
    <w:rsid w:val="001D570A"/>
    <w:rsid w:val="001D628B"/>
    <w:rsid w:val="001D6E57"/>
    <w:rsid w:val="001E118A"/>
    <w:rsid w:val="001E1496"/>
    <w:rsid w:val="001E163F"/>
    <w:rsid w:val="001E16DE"/>
    <w:rsid w:val="001E1E9E"/>
    <w:rsid w:val="001E2078"/>
    <w:rsid w:val="001E3378"/>
    <w:rsid w:val="001E3F42"/>
    <w:rsid w:val="001E441A"/>
    <w:rsid w:val="001E45CD"/>
    <w:rsid w:val="001E5089"/>
    <w:rsid w:val="001E5093"/>
    <w:rsid w:val="001E534D"/>
    <w:rsid w:val="001E6044"/>
    <w:rsid w:val="001E6FCF"/>
    <w:rsid w:val="001F151B"/>
    <w:rsid w:val="001F1E17"/>
    <w:rsid w:val="001F2C01"/>
    <w:rsid w:val="001F33E7"/>
    <w:rsid w:val="001F3561"/>
    <w:rsid w:val="001F3FCC"/>
    <w:rsid w:val="001F4498"/>
    <w:rsid w:val="001F6D0E"/>
    <w:rsid w:val="001F719E"/>
    <w:rsid w:val="002006A8"/>
    <w:rsid w:val="002008C7"/>
    <w:rsid w:val="00200AE9"/>
    <w:rsid w:val="00201D18"/>
    <w:rsid w:val="0020249D"/>
    <w:rsid w:val="00202A6E"/>
    <w:rsid w:val="0020376B"/>
    <w:rsid w:val="00204436"/>
    <w:rsid w:val="0020551E"/>
    <w:rsid w:val="002067E9"/>
    <w:rsid w:val="002101AD"/>
    <w:rsid w:val="002102A3"/>
    <w:rsid w:val="00210A06"/>
    <w:rsid w:val="00211579"/>
    <w:rsid w:val="00215A64"/>
    <w:rsid w:val="00215EC2"/>
    <w:rsid w:val="00215EF0"/>
    <w:rsid w:val="00220317"/>
    <w:rsid w:val="00220CA8"/>
    <w:rsid w:val="0022158D"/>
    <w:rsid w:val="002215D4"/>
    <w:rsid w:val="002221E1"/>
    <w:rsid w:val="00222843"/>
    <w:rsid w:val="002228D9"/>
    <w:rsid w:val="00222F9F"/>
    <w:rsid w:val="00223058"/>
    <w:rsid w:val="002233C0"/>
    <w:rsid w:val="00223BC1"/>
    <w:rsid w:val="002247C8"/>
    <w:rsid w:val="00225343"/>
    <w:rsid w:val="0023054E"/>
    <w:rsid w:val="002317FF"/>
    <w:rsid w:val="00231A22"/>
    <w:rsid w:val="0023223F"/>
    <w:rsid w:val="00232A09"/>
    <w:rsid w:val="002338CB"/>
    <w:rsid w:val="00234DEF"/>
    <w:rsid w:val="00237F56"/>
    <w:rsid w:val="002403AF"/>
    <w:rsid w:val="00240EBB"/>
    <w:rsid w:val="002413EA"/>
    <w:rsid w:val="00241E94"/>
    <w:rsid w:val="00241F97"/>
    <w:rsid w:val="00243585"/>
    <w:rsid w:val="002444AD"/>
    <w:rsid w:val="00244717"/>
    <w:rsid w:val="00244F32"/>
    <w:rsid w:val="00246E21"/>
    <w:rsid w:val="00246F37"/>
    <w:rsid w:val="00250E9C"/>
    <w:rsid w:val="002514C9"/>
    <w:rsid w:val="00251984"/>
    <w:rsid w:val="00252A7B"/>
    <w:rsid w:val="00252F35"/>
    <w:rsid w:val="0025533B"/>
    <w:rsid w:val="002555A0"/>
    <w:rsid w:val="00255C94"/>
    <w:rsid w:val="00260F7B"/>
    <w:rsid w:val="00261723"/>
    <w:rsid w:val="00261BE0"/>
    <w:rsid w:val="00262401"/>
    <w:rsid w:val="00262DA6"/>
    <w:rsid w:val="00263A5E"/>
    <w:rsid w:val="00263EA2"/>
    <w:rsid w:val="0026469F"/>
    <w:rsid w:val="00264B39"/>
    <w:rsid w:val="002657F3"/>
    <w:rsid w:val="00266A0B"/>
    <w:rsid w:val="00266BCB"/>
    <w:rsid w:val="0026782D"/>
    <w:rsid w:val="00270952"/>
    <w:rsid w:val="0027198B"/>
    <w:rsid w:val="00271FE6"/>
    <w:rsid w:val="00272648"/>
    <w:rsid w:val="00272994"/>
    <w:rsid w:val="002732AD"/>
    <w:rsid w:val="002733C3"/>
    <w:rsid w:val="002735C3"/>
    <w:rsid w:val="00274A65"/>
    <w:rsid w:val="00274E3D"/>
    <w:rsid w:val="00274ED5"/>
    <w:rsid w:val="00277664"/>
    <w:rsid w:val="002805C2"/>
    <w:rsid w:val="00280656"/>
    <w:rsid w:val="00280C62"/>
    <w:rsid w:val="00280F2D"/>
    <w:rsid w:val="0028157E"/>
    <w:rsid w:val="00282979"/>
    <w:rsid w:val="00282DAE"/>
    <w:rsid w:val="00283B76"/>
    <w:rsid w:val="0028476D"/>
    <w:rsid w:val="00284ACC"/>
    <w:rsid w:val="00285637"/>
    <w:rsid w:val="00285B27"/>
    <w:rsid w:val="00286685"/>
    <w:rsid w:val="0029072C"/>
    <w:rsid w:val="00290E15"/>
    <w:rsid w:val="00290E1C"/>
    <w:rsid w:val="00291D9A"/>
    <w:rsid w:val="0029330C"/>
    <w:rsid w:val="002934B9"/>
    <w:rsid w:val="00293BBE"/>
    <w:rsid w:val="0029406E"/>
    <w:rsid w:val="00294C5D"/>
    <w:rsid w:val="00295123"/>
    <w:rsid w:val="00295334"/>
    <w:rsid w:val="002957E5"/>
    <w:rsid w:val="002959C8"/>
    <w:rsid w:val="00295B50"/>
    <w:rsid w:val="00297A1D"/>
    <w:rsid w:val="002A0236"/>
    <w:rsid w:val="002A071F"/>
    <w:rsid w:val="002A0886"/>
    <w:rsid w:val="002A1151"/>
    <w:rsid w:val="002A31BF"/>
    <w:rsid w:val="002A3FC4"/>
    <w:rsid w:val="002A5D24"/>
    <w:rsid w:val="002A673C"/>
    <w:rsid w:val="002A7D06"/>
    <w:rsid w:val="002B087E"/>
    <w:rsid w:val="002B11F8"/>
    <w:rsid w:val="002B1503"/>
    <w:rsid w:val="002B1932"/>
    <w:rsid w:val="002B2D14"/>
    <w:rsid w:val="002B2F1F"/>
    <w:rsid w:val="002B46C2"/>
    <w:rsid w:val="002B51D7"/>
    <w:rsid w:val="002B6B7C"/>
    <w:rsid w:val="002B7257"/>
    <w:rsid w:val="002B78D8"/>
    <w:rsid w:val="002B7A09"/>
    <w:rsid w:val="002B7FA0"/>
    <w:rsid w:val="002C0085"/>
    <w:rsid w:val="002C03B2"/>
    <w:rsid w:val="002C2967"/>
    <w:rsid w:val="002C3ED4"/>
    <w:rsid w:val="002C43AB"/>
    <w:rsid w:val="002C44AE"/>
    <w:rsid w:val="002C54EB"/>
    <w:rsid w:val="002C581E"/>
    <w:rsid w:val="002C65C3"/>
    <w:rsid w:val="002C760F"/>
    <w:rsid w:val="002D04F3"/>
    <w:rsid w:val="002D0808"/>
    <w:rsid w:val="002D1062"/>
    <w:rsid w:val="002D155F"/>
    <w:rsid w:val="002D17FE"/>
    <w:rsid w:val="002D1D0D"/>
    <w:rsid w:val="002D1DBA"/>
    <w:rsid w:val="002D5196"/>
    <w:rsid w:val="002D61B1"/>
    <w:rsid w:val="002D6B80"/>
    <w:rsid w:val="002D6EC7"/>
    <w:rsid w:val="002D74E9"/>
    <w:rsid w:val="002D75C6"/>
    <w:rsid w:val="002D7A5A"/>
    <w:rsid w:val="002E0597"/>
    <w:rsid w:val="002E1B73"/>
    <w:rsid w:val="002E26CE"/>
    <w:rsid w:val="002E26E5"/>
    <w:rsid w:val="002E2CAF"/>
    <w:rsid w:val="002E3116"/>
    <w:rsid w:val="002E34E2"/>
    <w:rsid w:val="002E3908"/>
    <w:rsid w:val="002E43AE"/>
    <w:rsid w:val="002E4542"/>
    <w:rsid w:val="002E4725"/>
    <w:rsid w:val="002E60E7"/>
    <w:rsid w:val="002E6CB9"/>
    <w:rsid w:val="002F0305"/>
    <w:rsid w:val="002F0997"/>
    <w:rsid w:val="002F162F"/>
    <w:rsid w:val="002F2367"/>
    <w:rsid w:val="002F23E0"/>
    <w:rsid w:val="002F24EE"/>
    <w:rsid w:val="002F2B50"/>
    <w:rsid w:val="002F55FD"/>
    <w:rsid w:val="002F5670"/>
    <w:rsid w:val="002F57CA"/>
    <w:rsid w:val="002F5B7B"/>
    <w:rsid w:val="002F5D64"/>
    <w:rsid w:val="002F7A38"/>
    <w:rsid w:val="0030143F"/>
    <w:rsid w:val="00301A60"/>
    <w:rsid w:val="00301DC8"/>
    <w:rsid w:val="003023EB"/>
    <w:rsid w:val="00302905"/>
    <w:rsid w:val="00302B64"/>
    <w:rsid w:val="003032EA"/>
    <w:rsid w:val="003041EA"/>
    <w:rsid w:val="00304C9F"/>
    <w:rsid w:val="00305626"/>
    <w:rsid w:val="00305A59"/>
    <w:rsid w:val="0031008F"/>
    <w:rsid w:val="003101E4"/>
    <w:rsid w:val="00310A69"/>
    <w:rsid w:val="00310FBE"/>
    <w:rsid w:val="003117F1"/>
    <w:rsid w:val="0031536D"/>
    <w:rsid w:val="003161F0"/>
    <w:rsid w:val="003163A8"/>
    <w:rsid w:val="003179F5"/>
    <w:rsid w:val="00321013"/>
    <w:rsid w:val="003214A5"/>
    <w:rsid w:val="0032171A"/>
    <w:rsid w:val="00323AA5"/>
    <w:rsid w:val="00323BAA"/>
    <w:rsid w:val="00325345"/>
    <w:rsid w:val="0032583C"/>
    <w:rsid w:val="00326116"/>
    <w:rsid w:val="0032733A"/>
    <w:rsid w:val="003273DA"/>
    <w:rsid w:val="003308E8"/>
    <w:rsid w:val="00331356"/>
    <w:rsid w:val="003314E0"/>
    <w:rsid w:val="0033164E"/>
    <w:rsid w:val="00331746"/>
    <w:rsid w:val="00331A4A"/>
    <w:rsid w:val="00331B1B"/>
    <w:rsid w:val="00332554"/>
    <w:rsid w:val="0033277F"/>
    <w:rsid w:val="0033392E"/>
    <w:rsid w:val="00334D91"/>
    <w:rsid w:val="00334E16"/>
    <w:rsid w:val="0033625B"/>
    <w:rsid w:val="003368E7"/>
    <w:rsid w:val="0033775D"/>
    <w:rsid w:val="0034071B"/>
    <w:rsid w:val="00340DA1"/>
    <w:rsid w:val="00341849"/>
    <w:rsid w:val="00341859"/>
    <w:rsid w:val="00342A9E"/>
    <w:rsid w:val="00342BBB"/>
    <w:rsid w:val="00343695"/>
    <w:rsid w:val="00343A82"/>
    <w:rsid w:val="00344186"/>
    <w:rsid w:val="003443A3"/>
    <w:rsid w:val="00344510"/>
    <w:rsid w:val="00344881"/>
    <w:rsid w:val="003455D1"/>
    <w:rsid w:val="003456B9"/>
    <w:rsid w:val="003459CA"/>
    <w:rsid w:val="00346F35"/>
    <w:rsid w:val="00347A4D"/>
    <w:rsid w:val="00347ACC"/>
    <w:rsid w:val="00347DB3"/>
    <w:rsid w:val="0035032C"/>
    <w:rsid w:val="00350876"/>
    <w:rsid w:val="00350B6A"/>
    <w:rsid w:val="00350E38"/>
    <w:rsid w:val="0035159C"/>
    <w:rsid w:val="00351DB8"/>
    <w:rsid w:val="00352627"/>
    <w:rsid w:val="00352F6A"/>
    <w:rsid w:val="003536DD"/>
    <w:rsid w:val="0035439A"/>
    <w:rsid w:val="0035474C"/>
    <w:rsid w:val="0035512F"/>
    <w:rsid w:val="00355209"/>
    <w:rsid w:val="00356413"/>
    <w:rsid w:val="00356AA3"/>
    <w:rsid w:val="00356AEC"/>
    <w:rsid w:val="00360B45"/>
    <w:rsid w:val="003615C5"/>
    <w:rsid w:val="0036357A"/>
    <w:rsid w:val="00364801"/>
    <w:rsid w:val="003651C6"/>
    <w:rsid w:val="00365249"/>
    <w:rsid w:val="00365D42"/>
    <w:rsid w:val="00366256"/>
    <w:rsid w:val="003671AD"/>
    <w:rsid w:val="0036757F"/>
    <w:rsid w:val="00367845"/>
    <w:rsid w:val="003709C5"/>
    <w:rsid w:val="00370A06"/>
    <w:rsid w:val="003739C3"/>
    <w:rsid w:val="00374375"/>
    <w:rsid w:val="00375CD7"/>
    <w:rsid w:val="00377B9A"/>
    <w:rsid w:val="00377F1E"/>
    <w:rsid w:val="0038064D"/>
    <w:rsid w:val="00381C7E"/>
    <w:rsid w:val="00382A90"/>
    <w:rsid w:val="003838AF"/>
    <w:rsid w:val="0038417E"/>
    <w:rsid w:val="0038514B"/>
    <w:rsid w:val="00385B1E"/>
    <w:rsid w:val="0038618B"/>
    <w:rsid w:val="003866C4"/>
    <w:rsid w:val="00386FDB"/>
    <w:rsid w:val="00387292"/>
    <w:rsid w:val="00387466"/>
    <w:rsid w:val="0038792B"/>
    <w:rsid w:val="003900D4"/>
    <w:rsid w:val="003916B2"/>
    <w:rsid w:val="00391F98"/>
    <w:rsid w:val="003922B8"/>
    <w:rsid w:val="00392814"/>
    <w:rsid w:val="00392EE1"/>
    <w:rsid w:val="00393365"/>
    <w:rsid w:val="00394483"/>
    <w:rsid w:val="00395170"/>
    <w:rsid w:val="00396807"/>
    <w:rsid w:val="00396A59"/>
    <w:rsid w:val="00396E14"/>
    <w:rsid w:val="00397201"/>
    <w:rsid w:val="003A03DD"/>
    <w:rsid w:val="003A10F3"/>
    <w:rsid w:val="003A1835"/>
    <w:rsid w:val="003A23FF"/>
    <w:rsid w:val="003A28A9"/>
    <w:rsid w:val="003A2C6A"/>
    <w:rsid w:val="003A3ADE"/>
    <w:rsid w:val="003A40A9"/>
    <w:rsid w:val="003A6778"/>
    <w:rsid w:val="003B0F64"/>
    <w:rsid w:val="003B3C16"/>
    <w:rsid w:val="003B4B7D"/>
    <w:rsid w:val="003B4ED3"/>
    <w:rsid w:val="003B5462"/>
    <w:rsid w:val="003B59D4"/>
    <w:rsid w:val="003B6A5C"/>
    <w:rsid w:val="003B736C"/>
    <w:rsid w:val="003B77AA"/>
    <w:rsid w:val="003B7D02"/>
    <w:rsid w:val="003C144C"/>
    <w:rsid w:val="003C27D8"/>
    <w:rsid w:val="003C2FD3"/>
    <w:rsid w:val="003C42B1"/>
    <w:rsid w:val="003C4BB5"/>
    <w:rsid w:val="003C5E5E"/>
    <w:rsid w:val="003C6FEA"/>
    <w:rsid w:val="003C74C4"/>
    <w:rsid w:val="003D0CC5"/>
    <w:rsid w:val="003D33B2"/>
    <w:rsid w:val="003D365C"/>
    <w:rsid w:val="003D49BE"/>
    <w:rsid w:val="003D7B2F"/>
    <w:rsid w:val="003E0FEA"/>
    <w:rsid w:val="003E14E9"/>
    <w:rsid w:val="003E1B1A"/>
    <w:rsid w:val="003E24B6"/>
    <w:rsid w:val="003E3A27"/>
    <w:rsid w:val="003E4974"/>
    <w:rsid w:val="003E4EC1"/>
    <w:rsid w:val="003E4FA4"/>
    <w:rsid w:val="003E5BD0"/>
    <w:rsid w:val="003E745D"/>
    <w:rsid w:val="003F03BD"/>
    <w:rsid w:val="003F07DE"/>
    <w:rsid w:val="003F15CA"/>
    <w:rsid w:val="003F16BF"/>
    <w:rsid w:val="003F2022"/>
    <w:rsid w:val="003F2170"/>
    <w:rsid w:val="003F22DD"/>
    <w:rsid w:val="003F2BC9"/>
    <w:rsid w:val="003F2D48"/>
    <w:rsid w:val="003F5FEE"/>
    <w:rsid w:val="003F6209"/>
    <w:rsid w:val="003F6758"/>
    <w:rsid w:val="003F72B6"/>
    <w:rsid w:val="003F759F"/>
    <w:rsid w:val="003F764F"/>
    <w:rsid w:val="00400216"/>
    <w:rsid w:val="00400BD0"/>
    <w:rsid w:val="004018AF"/>
    <w:rsid w:val="00401CEA"/>
    <w:rsid w:val="0040247D"/>
    <w:rsid w:val="004024FB"/>
    <w:rsid w:val="00403122"/>
    <w:rsid w:val="00403524"/>
    <w:rsid w:val="004038F6"/>
    <w:rsid w:val="00403A1D"/>
    <w:rsid w:val="00406D05"/>
    <w:rsid w:val="004072AF"/>
    <w:rsid w:val="00410508"/>
    <w:rsid w:val="004112FE"/>
    <w:rsid w:val="00411E18"/>
    <w:rsid w:val="00411E63"/>
    <w:rsid w:val="00412E13"/>
    <w:rsid w:val="0041371F"/>
    <w:rsid w:val="004147DA"/>
    <w:rsid w:val="00414B7C"/>
    <w:rsid w:val="00414C3F"/>
    <w:rsid w:val="004157B1"/>
    <w:rsid w:val="004159F0"/>
    <w:rsid w:val="00415E07"/>
    <w:rsid w:val="00416E4B"/>
    <w:rsid w:val="00416F16"/>
    <w:rsid w:val="00420D8D"/>
    <w:rsid w:val="00420DBF"/>
    <w:rsid w:val="00422F9E"/>
    <w:rsid w:val="00423124"/>
    <w:rsid w:val="00423994"/>
    <w:rsid w:val="00423DC9"/>
    <w:rsid w:val="00423EC7"/>
    <w:rsid w:val="00424103"/>
    <w:rsid w:val="00424D21"/>
    <w:rsid w:val="00425926"/>
    <w:rsid w:val="00425A7C"/>
    <w:rsid w:val="00425AA8"/>
    <w:rsid w:val="00425D37"/>
    <w:rsid w:val="00425F41"/>
    <w:rsid w:val="00426AA9"/>
    <w:rsid w:val="00426B76"/>
    <w:rsid w:val="00426DFF"/>
    <w:rsid w:val="004275E8"/>
    <w:rsid w:val="00427A10"/>
    <w:rsid w:val="00427C2A"/>
    <w:rsid w:val="00427D87"/>
    <w:rsid w:val="00427DFA"/>
    <w:rsid w:val="00427E36"/>
    <w:rsid w:val="0043005C"/>
    <w:rsid w:val="00430595"/>
    <w:rsid w:val="004307F4"/>
    <w:rsid w:val="00431E11"/>
    <w:rsid w:val="0043219B"/>
    <w:rsid w:val="004323F5"/>
    <w:rsid w:val="0043324A"/>
    <w:rsid w:val="004335A9"/>
    <w:rsid w:val="00433EC7"/>
    <w:rsid w:val="00434187"/>
    <w:rsid w:val="0043456E"/>
    <w:rsid w:val="0043479C"/>
    <w:rsid w:val="00434897"/>
    <w:rsid w:val="00434908"/>
    <w:rsid w:val="00435F7E"/>
    <w:rsid w:val="0043621D"/>
    <w:rsid w:val="00437FAA"/>
    <w:rsid w:val="00440A2F"/>
    <w:rsid w:val="00440B4C"/>
    <w:rsid w:val="00440F0F"/>
    <w:rsid w:val="00441455"/>
    <w:rsid w:val="00442548"/>
    <w:rsid w:val="00442BC1"/>
    <w:rsid w:val="00442EAD"/>
    <w:rsid w:val="00442F64"/>
    <w:rsid w:val="0044368D"/>
    <w:rsid w:val="00443F0E"/>
    <w:rsid w:val="0044427D"/>
    <w:rsid w:val="00444B4B"/>
    <w:rsid w:val="00445107"/>
    <w:rsid w:val="00446583"/>
    <w:rsid w:val="0044695A"/>
    <w:rsid w:val="00447085"/>
    <w:rsid w:val="004470AC"/>
    <w:rsid w:val="0044742E"/>
    <w:rsid w:val="00447F92"/>
    <w:rsid w:val="00451D89"/>
    <w:rsid w:val="0045200A"/>
    <w:rsid w:val="00452A15"/>
    <w:rsid w:val="004541D1"/>
    <w:rsid w:val="00454829"/>
    <w:rsid w:val="00454A60"/>
    <w:rsid w:val="00454E5B"/>
    <w:rsid w:val="00454F22"/>
    <w:rsid w:val="0045529A"/>
    <w:rsid w:val="00455651"/>
    <w:rsid w:val="004561E0"/>
    <w:rsid w:val="004565BB"/>
    <w:rsid w:val="0045663F"/>
    <w:rsid w:val="00456756"/>
    <w:rsid w:val="004570C1"/>
    <w:rsid w:val="0046205F"/>
    <w:rsid w:val="004626E8"/>
    <w:rsid w:val="004629D4"/>
    <w:rsid w:val="00462EAC"/>
    <w:rsid w:val="00463715"/>
    <w:rsid w:val="00463961"/>
    <w:rsid w:val="00464405"/>
    <w:rsid w:val="004646B6"/>
    <w:rsid w:val="00465202"/>
    <w:rsid w:val="00465FBD"/>
    <w:rsid w:val="004663AF"/>
    <w:rsid w:val="0046699B"/>
    <w:rsid w:val="00470980"/>
    <w:rsid w:val="00470C7C"/>
    <w:rsid w:val="0047126D"/>
    <w:rsid w:val="00471F96"/>
    <w:rsid w:val="004726C2"/>
    <w:rsid w:val="00472967"/>
    <w:rsid w:val="00472B04"/>
    <w:rsid w:val="00472B52"/>
    <w:rsid w:val="00473046"/>
    <w:rsid w:val="004745DD"/>
    <w:rsid w:val="00474644"/>
    <w:rsid w:val="004763D2"/>
    <w:rsid w:val="00476B57"/>
    <w:rsid w:val="00477188"/>
    <w:rsid w:val="00480135"/>
    <w:rsid w:val="0048029B"/>
    <w:rsid w:val="0048047B"/>
    <w:rsid w:val="004808D9"/>
    <w:rsid w:val="00480B03"/>
    <w:rsid w:val="00480C46"/>
    <w:rsid w:val="00481037"/>
    <w:rsid w:val="004837B4"/>
    <w:rsid w:val="004840BE"/>
    <w:rsid w:val="00484374"/>
    <w:rsid w:val="00484679"/>
    <w:rsid w:val="004852A1"/>
    <w:rsid w:val="00490358"/>
    <w:rsid w:val="004906C6"/>
    <w:rsid w:val="0049177F"/>
    <w:rsid w:val="00491CA0"/>
    <w:rsid w:val="004926CF"/>
    <w:rsid w:val="0049415E"/>
    <w:rsid w:val="0049569E"/>
    <w:rsid w:val="00497094"/>
    <w:rsid w:val="00497276"/>
    <w:rsid w:val="00497A63"/>
    <w:rsid w:val="00497E25"/>
    <w:rsid w:val="004A0949"/>
    <w:rsid w:val="004A15F9"/>
    <w:rsid w:val="004A3494"/>
    <w:rsid w:val="004A397A"/>
    <w:rsid w:val="004A3D83"/>
    <w:rsid w:val="004A3DC8"/>
    <w:rsid w:val="004A4EBE"/>
    <w:rsid w:val="004A5F4D"/>
    <w:rsid w:val="004A62EF"/>
    <w:rsid w:val="004A666D"/>
    <w:rsid w:val="004A6AE1"/>
    <w:rsid w:val="004A6CD2"/>
    <w:rsid w:val="004A7260"/>
    <w:rsid w:val="004B0154"/>
    <w:rsid w:val="004B112C"/>
    <w:rsid w:val="004B1C87"/>
    <w:rsid w:val="004B1CDA"/>
    <w:rsid w:val="004B3206"/>
    <w:rsid w:val="004B501E"/>
    <w:rsid w:val="004B6DC4"/>
    <w:rsid w:val="004B6E45"/>
    <w:rsid w:val="004B71A7"/>
    <w:rsid w:val="004B7952"/>
    <w:rsid w:val="004C3421"/>
    <w:rsid w:val="004C3BB5"/>
    <w:rsid w:val="004C55F0"/>
    <w:rsid w:val="004C6656"/>
    <w:rsid w:val="004C673B"/>
    <w:rsid w:val="004C743D"/>
    <w:rsid w:val="004D16A4"/>
    <w:rsid w:val="004D203D"/>
    <w:rsid w:val="004D2F1E"/>
    <w:rsid w:val="004D338E"/>
    <w:rsid w:val="004D3D71"/>
    <w:rsid w:val="004D3E16"/>
    <w:rsid w:val="004D4B7B"/>
    <w:rsid w:val="004D56DB"/>
    <w:rsid w:val="004D654D"/>
    <w:rsid w:val="004D66D9"/>
    <w:rsid w:val="004D6D5B"/>
    <w:rsid w:val="004D6F05"/>
    <w:rsid w:val="004D7E98"/>
    <w:rsid w:val="004E0EAE"/>
    <w:rsid w:val="004E2EBB"/>
    <w:rsid w:val="004E3026"/>
    <w:rsid w:val="004E3471"/>
    <w:rsid w:val="004E4335"/>
    <w:rsid w:val="004E4542"/>
    <w:rsid w:val="004E5AB0"/>
    <w:rsid w:val="004E7554"/>
    <w:rsid w:val="004F110F"/>
    <w:rsid w:val="004F1791"/>
    <w:rsid w:val="004F39F4"/>
    <w:rsid w:val="004F4EF5"/>
    <w:rsid w:val="004F4F39"/>
    <w:rsid w:val="004F723A"/>
    <w:rsid w:val="004F77EA"/>
    <w:rsid w:val="00501F6B"/>
    <w:rsid w:val="005026D2"/>
    <w:rsid w:val="00504A5B"/>
    <w:rsid w:val="00504AD0"/>
    <w:rsid w:val="00505378"/>
    <w:rsid w:val="00506191"/>
    <w:rsid w:val="00506BF7"/>
    <w:rsid w:val="00507985"/>
    <w:rsid w:val="0051229B"/>
    <w:rsid w:val="0051322F"/>
    <w:rsid w:val="0051393E"/>
    <w:rsid w:val="00514460"/>
    <w:rsid w:val="0051576A"/>
    <w:rsid w:val="00515ED1"/>
    <w:rsid w:val="00516823"/>
    <w:rsid w:val="00516FD8"/>
    <w:rsid w:val="00521AE6"/>
    <w:rsid w:val="005226B3"/>
    <w:rsid w:val="005228D9"/>
    <w:rsid w:val="00524915"/>
    <w:rsid w:val="00524D15"/>
    <w:rsid w:val="00525BEB"/>
    <w:rsid w:val="00525FB3"/>
    <w:rsid w:val="0052688D"/>
    <w:rsid w:val="0052696B"/>
    <w:rsid w:val="005270D1"/>
    <w:rsid w:val="005271AD"/>
    <w:rsid w:val="00527544"/>
    <w:rsid w:val="0052768E"/>
    <w:rsid w:val="00527783"/>
    <w:rsid w:val="00527E66"/>
    <w:rsid w:val="00532F48"/>
    <w:rsid w:val="005334DF"/>
    <w:rsid w:val="00533D9B"/>
    <w:rsid w:val="005353AB"/>
    <w:rsid w:val="00535A51"/>
    <w:rsid w:val="005370D6"/>
    <w:rsid w:val="00537AA8"/>
    <w:rsid w:val="005400EE"/>
    <w:rsid w:val="005404AD"/>
    <w:rsid w:val="00540A30"/>
    <w:rsid w:val="00540AB4"/>
    <w:rsid w:val="00541921"/>
    <w:rsid w:val="005438B8"/>
    <w:rsid w:val="00544193"/>
    <w:rsid w:val="00545283"/>
    <w:rsid w:val="0054577A"/>
    <w:rsid w:val="005460EF"/>
    <w:rsid w:val="005466EB"/>
    <w:rsid w:val="00546989"/>
    <w:rsid w:val="00546AB9"/>
    <w:rsid w:val="005475AF"/>
    <w:rsid w:val="005500C0"/>
    <w:rsid w:val="00551110"/>
    <w:rsid w:val="00552588"/>
    <w:rsid w:val="0055259E"/>
    <w:rsid w:val="00552D68"/>
    <w:rsid w:val="00553579"/>
    <w:rsid w:val="00553D5D"/>
    <w:rsid w:val="005553D1"/>
    <w:rsid w:val="005554FC"/>
    <w:rsid w:val="00556B75"/>
    <w:rsid w:val="00557996"/>
    <w:rsid w:val="00561CB6"/>
    <w:rsid w:val="005627C7"/>
    <w:rsid w:val="0056295F"/>
    <w:rsid w:val="005649BB"/>
    <w:rsid w:val="00564B00"/>
    <w:rsid w:val="0056587C"/>
    <w:rsid w:val="00565BC9"/>
    <w:rsid w:val="005677C0"/>
    <w:rsid w:val="0057046D"/>
    <w:rsid w:val="005705FC"/>
    <w:rsid w:val="0057077A"/>
    <w:rsid w:val="00571E2C"/>
    <w:rsid w:val="00572E49"/>
    <w:rsid w:val="00575289"/>
    <w:rsid w:val="005756BF"/>
    <w:rsid w:val="00575F2F"/>
    <w:rsid w:val="00577398"/>
    <w:rsid w:val="00577678"/>
    <w:rsid w:val="00577B20"/>
    <w:rsid w:val="0058081F"/>
    <w:rsid w:val="0058176B"/>
    <w:rsid w:val="00583DA1"/>
    <w:rsid w:val="00584C0E"/>
    <w:rsid w:val="00586364"/>
    <w:rsid w:val="00586479"/>
    <w:rsid w:val="00587731"/>
    <w:rsid w:val="00587DF1"/>
    <w:rsid w:val="00591767"/>
    <w:rsid w:val="0059288A"/>
    <w:rsid w:val="005929B6"/>
    <w:rsid w:val="00594995"/>
    <w:rsid w:val="00594C83"/>
    <w:rsid w:val="00596BF3"/>
    <w:rsid w:val="00596CB3"/>
    <w:rsid w:val="00597D9B"/>
    <w:rsid w:val="005A0694"/>
    <w:rsid w:val="005A1882"/>
    <w:rsid w:val="005A1AB3"/>
    <w:rsid w:val="005A2635"/>
    <w:rsid w:val="005A33C0"/>
    <w:rsid w:val="005A3F99"/>
    <w:rsid w:val="005A4E9F"/>
    <w:rsid w:val="005A5327"/>
    <w:rsid w:val="005A55CB"/>
    <w:rsid w:val="005A58B4"/>
    <w:rsid w:val="005A7AF2"/>
    <w:rsid w:val="005B0144"/>
    <w:rsid w:val="005B1195"/>
    <w:rsid w:val="005B13A1"/>
    <w:rsid w:val="005B2E93"/>
    <w:rsid w:val="005B346D"/>
    <w:rsid w:val="005B3BF1"/>
    <w:rsid w:val="005B468E"/>
    <w:rsid w:val="005B58D9"/>
    <w:rsid w:val="005B5BF0"/>
    <w:rsid w:val="005B5C1F"/>
    <w:rsid w:val="005B67CE"/>
    <w:rsid w:val="005C028B"/>
    <w:rsid w:val="005C0346"/>
    <w:rsid w:val="005C13FE"/>
    <w:rsid w:val="005C177A"/>
    <w:rsid w:val="005C2027"/>
    <w:rsid w:val="005C25C9"/>
    <w:rsid w:val="005C26D3"/>
    <w:rsid w:val="005C43EB"/>
    <w:rsid w:val="005C4DD1"/>
    <w:rsid w:val="005C506E"/>
    <w:rsid w:val="005C601E"/>
    <w:rsid w:val="005C6AA5"/>
    <w:rsid w:val="005C7D70"/>
    <w:rsid w:val="005D0D1F"/>
    <w:rsid w:val="005D156D"/>
    <w:rsid w:val="005D1ECB"/>
    <w:rsid w:val="005D21D9"/>
    <w:rsid w:val="005D30EA"/>
    <w:rsid w:val="005D51D1"/>
    <w:rsid w:val="005D56DF"/>
    <w:rsid w:val="005D5B51"/>
    <w:rsid w:val="005D5F26"/>
    <w:rsid w:val="005D626B"/>
    <w:rsid w:val="005D63F3"/>
    <w:rsid w:val="005D773E"/>
    <w:rsid w:val="005D7884"/>
    <w:rsid w:val="005D7964"/>
    <w:rsid w:val="005E07ED"/>
    <w:rsid w:val="005E4E68"/>
    <w:rsid w:val="005E5487"/>
    <w:rsid w:val="005E5A09"/>
    <w:rsid w:val="005E7932"/>
    <w:rsid w:val="005F0B9D"/>
    <w:rsid w:val="005F1332"/>
    <w:rsid w:val="005F1413"/>
    <w:rsid w:val="005F34EC"/>
    <w:rsid w:val="005F35A2"/>
    <w:rsid w:val="005F3721"/>
    <w:rsid w:val="005F3C09"/>
    <w:rsid w:val="005F3E78"/>
    <w:rsid w:val="005F4921"/>
    <w:rsid w:val="005F4DA6"/>
    <w:rsid w:val="005F4F45"/>
    <w:rsid w:val="005F57C8"/>
    <w:rsid w:val="005F6BCE"/>
    <w:rsid w:val="005F7528"/>
    <w:rsid w:val="005F78DE"/>
    <w:rsid w:val="005F7AD9"/>
    <w:rsid w:val="00600353"/>
    <w:rsid w:val="00600813"/>
    <w:rsid w:val="006012C2"/>
    <w:rsid w:val="006017D0"/>
    <w:rsid w:val="00601821"/>
    <w:rsid w:val="00601F93"/>
    <w:rsid w:val="006031B2"/>
    <w:rsid w:val="00603BD3"/>
    <w:rsid w:val="00604252"/>
    <w:rsid w:val="00604CE8"/>
    <w:rsid w:val="006050A9"/>
    <w:rsid w:val="006106EE"/>
    <w:rsid w:val="006108B4"/>
    <w:rsid w:val="00611CF4"/>
    <w:rsid w:val="00611DD8"/>
    <w:rsid w:val="00614161"/>
    <w:rsid w:val="00614E41"/>
    <w:rsid w:val="0061548D"/>
    <w:rsid w:val="006173A9"/>
    <w:rsid w:val="00617818"/>
    <w:rsid w:val="00617ED0"/>
    <w:rsid w:val="00620922"/>
    <w:rsid w:val="0062092D"/>
    <w:rsid w:val="00620D10"/>
    <w:rsid w:val="00621D66"/>
    <w:rsid w:val="006226E6"/>
    <w:rsid w:val="00622B17"/>
    <w:rsid w:val="00622DA2"/>
    <w:rsid w:val="00623E36"/>
    <w:rsid w:val="00624430"/>
    <w:rsid w:val="00625CBA"/>
    <w:rsid w:val="00626A49"/>
    <w:rsid w:val="00626F10"/>
    <w:rsid w:val="0062775F"/>
    <w:rsid w:val="00630BD8"/>
    <w:rsid w:val="00632652"/>
    <w:rsid w:val="0063281D"/>
    <w:rsid w:val="00632E17"/>
    <w:rsid w:val="00632F1E"/>
    <w:rsid w:val="00634251"/>
    <w:rsid w:val="00634FC2"/>
    <w:rsid w:val="00635722"/>
    <w:rsid w:val="006361E6"/>
    <w:rsid w:val="00637664"/>
    <w:rsid w:val="00637D37"/>
    <w:rsid w:val="00640179"/>
    <w:rsid w:val="0064107B"/>
    <w:rsid w:val="00641999"/>
    <w:rsid w:val="00641C88"/>
    <w:rsid w:val="00642786"/>
    <w:rsid w:val="00642FD1"/>
    <w:rsid w:val="006450C3"/>
    <w:rsid w:val="00646C85"/>
    <w:rsid w:val="006474C4"/>
    <w:rsid w:val="0064756B"/>
    <w:rsid w:val="00647DAC"/>
    <w:rsid w:val="00650013"/>
    <w:rsid w:val="00651649"/>
    <w:rsid w:val="006530F2"/>
    <w:rsid w:val="00653BF7"/>
    <w:rsid w:val="00655697"/>
    <w:rsid w:val="006558B9"/>
    <w:rsid w:val="00656AAB"/>
    <w:rsid w:val="00657020"/>
    <w:rsid w:val="0065792B"/>
    <w:rsid w:val="00660238"/>
    <w:rsid w:val="006617B0"/>
    <w:rsid w:val="0066197D"/>
    <w:rsid w:val="00661BC4"/>
    <w:rsid w:val="006637EB"/>
    <w:rsid w:val="006639D9"/>
    <w:rsid w:val="006647D7"/>
    <w:rsid w:val="00664AE1"/>
    <w:rsid w:val="0066517A"/>
    <w:rsid w:val="00665F97"/>
    <w:rsid w:val="006665CA"/>
    <w:rsid w:val="00666EC1"/>
    <w:rsid w:val="00667497"/>
    <w:rsid w:val="00670641"/>
    <w:rsid w:val="00670C54"/>
    <w:rsid w:val="00670F61"/>
    <w:rsid w:val="00671308"/>
    <w:rsid w:val="00671D22"/>
    <w:rsid w:val="006724C4"/>
    <w:rsid w:val="00673427"/>
    <w:rsid w:val="00674ED5"/>
    <w:rsid w:val="00675398"/>
    <w:rsid w:val="00675F0B"/>
    <w:rsid w:val="00676DC4"/>
    <w:rsid w:val="00676F27"/>
    <w:rsid w:val="00677B08"/>
    <w:rsid w:val="0068073C"/>
    <w:rsid w:val="006809FF"/>
    <w:rsid w:val="00681183"/>
    <w:rsid w:val="00681198"/>
    <w:rsid w:val="00683173"/>
    <w:rsid w:val="00683324"/>
    <w:rsid w:val="00683682"/>
    <w:rsid w:val="00683D99"/>
    <w:rsid w:val="00684A83"/>
    <w:rsid w:val="00684C95"/>
    <w:rsid w:val="00685837"/>
    <w:rsid w:val="006876B5"/>
    <w:rsid w:val="00690FFA"/>
    <w:rsid w:val="00691EAE"/>
    <w:rsid w:val="00692AB2"/>
    <w:rsid w:val="00692DC1"/>
    <w:rsid w:val="006932CD"/>
    <w:rsid w:val="00694A7C"/>
    <w:rsid w:val="00694CA1"/>
    <w:rsid w:val="0069518A"/>
    <w:rsid w:val="00695743"/>
    <w:rsid w:val="00696B0A"/>
    <w:rsid w:val="00697542"/>
    <w:rsid w:val="00697580"/>
    <w:rsid w:val="00697589"/>
    <w:rsid w:val="0069776C"/>
    <w:rsid w:val="006A0C7B"/>
    <w:rsid w:val="006A10AC"/>
    <w:rsid w:val="006A1F8A"/>
    <w:rsid w:val="006A23A5"/>
    <w:rsid w:val="006A436D"/>
    <w:rsid w:val="006A442B"/>
    <w:rsid w:val="006A612A"/>
    <w:rsid w:val="006A6DCC"/>
    <w:rsid w:val="006A75B8"/>
    <w:rsid w:val="006B06F5"/>
    <w:rsid w:val="006B1067"/>
    <w:rsid w:val="006B1234"/>
    <w:rsid w:val="006B12E6"/>
    <w:rsid w:val="006B24F9"/>
    <w:rsid w:val="006B5C73"/>
    <w:rsid w:val="006B64F6"/>
    <w:rsid w:val="006B6A15"/>
    <w:rsid w:val="006B6BCE"/>
    <w:rsid w:val="006B7971"/>
    <w:rsid w:val="006B7B34"/>
    <w:rsid w:val="006B7FF3"/>
    <w:rsid w:val="006C0BA1"/>
    <w:rsid w:val="006C0D94"/>
    <w:rsid w:val="006C1975"/>
    <w:rsid w:val="006C1ADA"/>
    <w:rsid w:val="006C28FC"/>
    <w:rsid w:val="006C2BC9"/>
    <w:rsid w:val="006C32A1"/>
    <w:rsid w:val="006C4501"/>
    <w:rsid w:val="006C4BA3"/>
    <w:rsid w:val="006C5962"/>
    <w:rsid w:val="006C62B4"/>
    <w:rsid w:val="006C6384"/>
    <w:rsid w:val="006C6EA9"/>
    <w:rsid w:val="006C7634"/>
    <w:rsid w:val="006D1413"/>
    <w:rsid w:val="006D1AF6"/>
    <w:rsid w:val="006D216A"/>
    <w:rsid w:val="006D3915"/>
    <w:rsid w:val="006D47A1"/>
    <w:rsid w:val="006D49C5"/>
    <w:rsid w:val="006D4BCE"/>
    <w:rsid w:val="006D5793"/>
    <w:rsid w:val="006D64AF"/>
    <w:rsid w:val="006D698B"/>
    <w:rsid w:val="006E0607"/>
    <w:rsid w:val="006E143B"/>
    <w:rsid w:val="006E1751"/>
    <w:rsid w:val="006E2809"/>
    <w:rsid w:val="006E5BC9"/>
    <w:rsid w:val="006E64DC"/>
    <w:rsid w:val="006E6A10"/>
    <w:rsid w:val="006E7142"/>
    <w:rsid w:val="006E71F1"/>
    <w:rsid w:val="006E734C"/>
    <w:rsid w:val="006E7416"/>
    <w:rsid w:val="006E7F17"/>
    <w:rsid w:val="006F08AC"/>
    <w:rsid w:val="006F0EEA"/>
    <w:rsid w:val="006F102C"/>
    <w:rsid w:val="006F1B24"/>
    <w:rsid w:val="006F2FC6"/>
    <w:rsid w:val="006F35B9"/>
    <w:rsid w:val="006F3DAD"/>
    <w:rsid w:val="006F41A5"/>
    <w:rsid w:val="006F47AC"/>
    <w:rsid w:val="006F5256"/>
    <w:rsid w:val="006F5424"/>
    <w:rsid w:val="006F6F28"/>
    <w:rsid w:val="006F784F"/>
    <w:rsid w:val="00700921"/>
    <w:rsid w:val="00700E12"/>
    <w:rsid w:val="0070108B"/>
    <w:rsid w:val="007015AD"/>
    <w:rsid w:val="007025B5"/>
    <w:rsid w:val="007027FA"/>
    <w:rsid w:val="0070409D"/>
    <w:rsid w:val="0070483D"/>
    <w:rsid w:val="00705992"/>
    <w:rsid w:val="00706D3C"/>
    <w:rsid w:val="00710456"/>
    <w:rsid w:val="007105B5"/>
    <w:rsid w:val="00710787"/>
    <w:rsid w:val="00710931"/>
    <w:rsid w:val="00711228"/>
    <w:rsid w:val="00712869"/>
    <w:rsid w:val="007133FA"/>
    <w:rsid w:val="00713694"/>
    <w:rsid w:val="007157C7"/>
    <w:rsid w:val="007167AF"/>
    <w:rsid w:val="00717544"/>
    <w:rsid w:val="00717634"/>
    <w:rsid w:val="00717939"/>
    <w:rsid w:val="0072039D"/>
    <w:rsid w:val="00720541"/>
    <w:rsid w:val="00720CB8"/>
    <w:rsid w:val="00721835"/>
    <w:rsid w:val="00723309"/>
    <w:rsid w:val="00724776"/>
    <w:rsid w:val="007250C2"/>
    <w:rsid w:val="0072684D"/>
    <w:rsid w:val="00726CBE"/>
    <w:rsid w:val="007279A6"/>
    <w:rsid w:val="007311F6"/>
    <w:rsid w:val="00731504"/>
    <w:rsid w:val="0073150D"/>
    <w:rsid w:val="0073224D"/>
    <w:rsid w:val="007328AC"/>
    <w:rsid w:val="00732F0B"/>
    <w:rsid w:val="00733E6E"/>
    <w:rsid w:val="007341D0"/>
    <w:rsid w:val="0073485B"/>
    <w:rsid w:val="00735003"/>
    <w:rsid w:val="0073598C"/>
    <w:rsid w:val="00735AE6"/>
    <w:rsid w:val="0073611E"/>
    <w:rsid w:val="00737073"/>
    <w:rsid w:val="00737BB9"/>
    <w:rsid w:val="00740179"/>
    <w:rsid w:val="00740498"/>
    <w:rsid w:val="007412B7"/>
    <w:rsid w:val="00741E18"/>
    <w:rsid w:val="00741EA2"/>
    <w:rsid w:val="00742C6F"/>
    <w:rsid w:val="007446D8"/>
    <w:rsid w:val="00744BBA"/>
    <w:rsid w:val="00745415"/>
    <w:rsid w:val="0074553C"/>
    <w:rsid w:val="00753028"/>
    <w:rsid w:val="00754BDD"/>
    <w:rsid w:val="00754D62"/>
    <w:rsid w:val="0075588E"/>
    <w:rsid w:val="00755A81"/>
    <w:rsid w:val="00755DC3"/>
    <w:rsid w:val="00756560"/>
    <w:rsid w:val="007607CB"/>
    <w:rsid w:val="00760931"/>
    <w:rsid w:val="00761170"/>
    <w:rsid w:val="00762D1A"/>
    <w:rsid w:val="00762E52"/>
    <w:rsid w:val="00763448"/>
    <w:rsid w:val="007643FE"/>
    <w:rsid w:val="0076498A"/>
    <w:rsid w:val="00765287"/>
    <w:rsid w:val="00766CCC"/>
    <w:rsid w:val="007703BC"/>
    <w:rsid w:val="00770ABA"/>
    <w:rsid w:val="00771B8F"/>
    <w:rsid w:val="00772BF3"/>
    <w:rsid w:val="00772CF4"/>
    <w:rsid w:val="007730D8"/>
    <w:rsid w:val="007734BC"/>
    <w:rsid w:val="00773AB6"/>
    <w:rsid w:val="00773C80"/>
    <w:rsid w:val="00773FB3"/>
    <w:rsid w:val="0077433E"/>
    <w:rsid w:val="00776287"/>
    <w:rsid w:val="00776407"/>
    <w:rsid w:val="00777570"/>
    <w:rsid w:val="00780238"/>
    <w:rsid w:val="0078029E"/>
    <w:rsid w:val="00780410"/>
    <w:rsid w:val="00780428"/>
    <w:rsid w:val="00781069"/>
    <w:rsid w:val="007823D7"/>
    <w:rsid w:val="007824A9"/>
    <w:rsid w:val="007834F7"/>
    <w:rsid w:val="00783551"/>
    <w:rsid w:val="0078451A"/>
    <w:rsid w:val="00784691"/>
    <w:rsid w:val="00786C0D"/>
    <w:rsid w:val="0079014B"/>
    <w:rsid w:val="007918DE"/>
    <w:rsid w:val="00792087"/>
    <w:rsid w:val="00793128"/>
    <w:rsid w:val="007936F9"/>
    <w:rsid w:val="00793C04"/>
    <w:rsid w:val="007946A2"/>
    <w:rsid w:val="00795D7F"/>
    <w:rsid w:val="007962ED"/>
    <w:rsid w:val="007967AD"/>
    <w:rsid w:val="007A2D64"/>
    <w:rsid w:val="007A3205"/>
    <w:rsid w:val="007A3E12"/>
    <w:rsid w:val="007A3E75"/>
    <w:rsid w:val="007A471A"/>
    <w:rsid w:val="007A6330"/>
    <w:rsid w:val="007A732E"/>
    <w:rsid w:val="007A770F"/>
    <w:rsid w:val="007A7B7E"/>
    <w:rsid w:val="007B0264"/>
    <w:rsid w:val="007B0A1D"/>
    <w:rsid w:val="007B0C51"/>
    <w:rsid w:val="007B1064"/>
    <w:rsid w:val="007B1392"/>
    <w:rsid w:val="007B247C"/>
    <w:rsid w:val="007B256B"/>
    <w:rsid w:val="007B3E90"/>
    <w:rsid w:val="007B5183"/>
    <w:rsid w:val="007B5A5B"/>
    <w:rsid w:val="007B674E"/>
    <w:rsid w:val="007B72EE"/>
    <w:rsid w:val="007B75AB"/>
    <w:rsid w:val="007B78EE"/>
    <w:rsid w:val="007B7D31"/>
    <w:rsid w:val="007C1756"/>
    <w:rsid w:val="007C1BC5"/>
    <w:rsid w:val="007C3132"/>
    <w:rsid w:val="007C4005"/>
    <w:rsid w:val="007C427E"/>
    <w:rsid w:val="007C45D4"/>
    <w:rsid w:val="007C5C0E"/>
    <w:rsid w:val="007D05DB"/>
    <w:rsid w:val="007D0EB5"/>
    <w:rsid w:val="007D0ED1"/>
    <w:rsid w:val="007D1937"/>
    <w:rsid w:val="007D1955"/>
    <w:rsid w:val="007D1AAD"/>
    <w:rsid w:val="007D3E9F"/>
    <w:rsid w:val="007D5FD4"/>
    <w:rsid w:val="007D6B1C"/>
    <w:rsid w:val="007D7183"/>
    <w:rsid w:val="007E0122"/>
    <w:rsid w:val="007E027D"/>
    <w:rsid w:val="007E0F81"/>
    <w:rsid w:val="007E172F"/>
    <w:rsid w:val="007E2110"/>
    <w:rsid w:val="007E3516"/>
    <w:rsid w:val="007E39C3"/>
    <w:rsid w:val="007E3A5F"/>
    <w:rsid w:val="007E4E8F"/>
    <w:rsid w:val="007E6FAE"/>
    <w:rsid w:val="007F08A9"/>
    <w:rsid w:val="007F2413"/>
    <w:rsid w:val="007F24A3"/>
    <w:rsid w:val="007F2C2A"/>
    <w:rsid w:val="007F4081"/>
    <w:rsid w:val="007F54FA"/>
    <w:rsid w:val="007F5867"/>
    <w:rsid w:val="007F6261"/>
    <w:rsid w:val="007F7669"/>
    <w:rsid w:val="0080173D"/>
    <w:rsid w:val="008027CA"/>
    <w:rsid w:val="00803077"/>
    <w:rsid w:val="00803213"/>
    <w:rsid w:val="00803823"/>
    <w:rsid w:val="00803EC8"/>
    <w:rsid w:val="00805317"/>
    <w:rsid w:val="00805BBF"/>
    <w:rsid w:val="008069E4"/>
    <w:rsid w:val="00807A14"/>
    <w:rsid w:val="00807C2B"/>
    <w:rsid w:val="00811051"/>
    <w:rsid w:val="008112A2"/>
    <w:rsid w:val="00812846"/>
    <w:rsid w:val="0081297E"/>
    <w:rsid w:val="00812AF8"/>
    <w:rsid w:val="00813FA0"/>
    <w:rsid w:val="00815E5B"/>
    <w:rsid w:val="008164E8"/>
    <w:rsid w:val="00816828"/>
    <w:rsid w:val="008178A7"/>
    <w:rsid w:val="00817AF5"/>
    <w:rsid w:val="00817F2E"/>
    <w:rsid w:val="00820058"/>
    <w:rsid w:val="00820BA7"/>
    <w:rsid w:val="0082135D"/>
    <w:rsid w:val="00821984"/>
    <w:rsid w:val="00822F67"/>
    <w:rsid w:val="00823374"/>
    <w:rsid w:val="00823841"/>
    <w:rsid w:val="00823CBD"/>
    <w:rsid w:val="00824AF4"/>
    <w:rsid w:val="00824EF1"/>
    <w:rsid w:val="008254BB"/>
    <w:rsid w:val="008256DB"/>
    <w:rsid w:val="00825752"/>
    <w:rsid w:val="00826D29"/>
    <w:rsid w:val="0082723B"/>
    <w:rsid w:val="00827ACD"/>
    <w:rsid w:val="00827D17"/>
    <w:rsid w:val="00827F8D"/>
    <w:rsid w:val="00830416"/>
    <w:rsid w:val="00830893"/>
    <w:rsid w:val="008312D4"/>
    <w:rsid w:val="0083152D"/>
    <w:rsid w:val="008326A1"/>
    <w:rsid w:val="0083300C"/>
    <w:rsid w:val="00833B90"/>
    <w:rsid w:val="00834D31"/>
    <w:rsid w:val="008364EA"/>
    <w:rsid w:val="00836701"/>
    <w:rsid w:val="00836E45"/>
    <w:rsid w:val="0083740B"/>
    <w:rsid w:val="00841A59"/>
    <w:rsid w:val="00841C29"/>
    <w:rsid w:val="00841DB9"/>
    <w:rsid w:val="00842127"/>
    <w:rsid w:val="008442CD"/>
    <w:rsid w:val="0084584B"/>
    <w:rsid w:val="00846679"/>
    <w:rsid w:val="00846A1A"/>
    <w:rsid w:val="0084701B"/>
    <w:rsid w:val="00850D8F"/>
    <w:rsid w:val="00852548"/>
    <w:rsid w:val="00852C80"/>
    <w:rsid w:val="00854A8D"/>
    <w:rsid w:val="00856270"/>
    <w:rsid w:val="00856492"/>
    <w:rsid w:val="0085718E"/>
    <w:rsid w:val="00860329"/>
    <w:rsid w:val="00860FD5"/>
    <w:rsid w:val="00861A95"/>
    <w:rsid w:val="00862165"/>
    <w:rsid w:val="00862745"/>
    <w:rsid w:val="0086290C"/>
    <w:rsid w:val="00863AB1"/>
    <w:rsid w:val="00863CF8"/>
    <w:rsid w:val="00864D85"/>
    <w:rsid w:val="008656E5"/>
    <w:rsid w:val="008709E5"/>
    <w:rsid w:val="00870A25"/>
    <w:rsid w:val="00871AEB"/>
    <w:rsid w:val="00871F85"/>
    <w:rsid w:val="008720CB"/>
    <w:rsid w:val="00872551"/>
    <w:rsid w:val="00872847"/>
    <w:rsid w:val="00872FB8"/>
    <w:rsid w:val="008739C4"/>
    <w:rsid w:val="00873F59"/>
    <w:rsid w:val="00874551"/>
    <w:rsid w:val="00874DBF"/>
    <w:rsid w:val="00874EB4"/>
    <w:rsid w:val="00875194"/>
    <w:rsid w:val="00875DCC"/>
    <w:rsid w:val="00876DC5"/>
    <w:rsid w:val="008772C9"/>
    <w:rsid w:val="0087774D"/>
    <w:rsid w:val="00877BDA"/>
    <w:rsid w:val="008824EE"/>
    <w:rsid w:val="00884574"/>
    <w:rsid w:val="00885142"/>
    <w:rsid w:val="008904E5"/>
    <w:rsid w:val="0089104F"/>
    <w:rsid w:val="00891CB8"/>
    <w:rsid w:val="00893164"/>
    <w:rsid w:val="00893687"/>
    <w:rsid w:val="00893C0D"/>
    <w:rsid w:val="00893CEE"/>
    <w:rsid w:val="00894189"/>
    <w:rsid w:val="008941C7"/>
    <w:rsid w:val="00894AB0"/>
    <w:rsid w:val="00894E99"/>
    <w:rsid w:val="0089507B"/>
    <w:rsid w:val="00895124"/>
    <w:rsid w:val="008956C5"/>
    <w:rsid w:val="008A159E"/>
    <w:rsid w:val="008A2644"/>
    <w:rsid w:val="008A3516"/>
    <w:rsid w:val="008A4ADD"/>
    <w:rsid w:val="008A5A77"/>
    <w:rsid w:val="008A5B47"/>
    <w:rsid w:val="008A62BF"/>
    <w:rsid w:val="008A6719"/>
    <w:rsid w:val="008B04BD"/>
    <w:rsid w:val="008B0C26"/>
    <w:rsid w:val="008B20DA"/>
    <w:rsid w:val="008B39B8"/>
    <w:rsid w:val="008B4E78"/>
    <w:rsid w:val="008B55D7"/>
    <w:rsid w:val="008B5B82"/>
    <w:rsid w:val="008B61B7"/>
    <w:rsid w:val="008B6BA8"/>
    <w:rsid w:val="008B7083"/>
    <w:rsid w:val="008B78E8"/>
    <w:rsid w:val="008C0276"/>
    <w:rsid w:val="008C0577"/>
    <w:rsid w:val="008C0CB2"/>
    <w:rsid w:val="008C29F8"/>
    <w:rsid w:val="008C3AEF"/>
    <w:rsid w:val="008C48B4"/>
    <w:rsid w:val="008C6666"/>
    <w:rsid w:val="008C6B5E"/>
    <w:rsid w:val="008C7216"/>
    <w:rsid w:val="008D0EA8"/>
    <w:rsid w:val="008D1B9A"/>
    <w:rsid w:val="008D1C9B"/>
    <w:rsid w:val="008D21DD"/>
    <w:rsid w:val="008D2321"/>
    <w:rsid w:val="008D2B16"/>
    <w:rsid w:val="008D2F30"/>
    <w:rsid w:val="008D3766"/>
    <w:rsid w:val="008D3927"/>
    <w:rsid w:val="008D5A61"/>
    <w:rsid w:val="008D65AB"/>
    <w:rsid w:val="008D6C28"/>
    <w:rsid w:val="008D75BE"/>
    <w:rsid w:val="008D7FBF"/>
    <w:rsid w:val="008E1413"/>
    <w:rsid w:val="008E25F2"/>
    <w:rsid w:val="008E2BA3"/>
    <w:rsid w:val="008E34AE"/>
    <w:rsid w:val="008E5318"/>
    <w:rsid w:val="008E56E1"/>
    <w:rsid w:val="008E5B42"/>
    <w:rsid w:val="008E7C69"/>
    <w:rsid w:val="008F0DC5"/>
    <w:rsid w:val="008F1360"/>
    <w:rsid w:val="008F1B6F"/>
    <w:rsid w:val="008F2380"/>
    <w:rsid w:val="008F4A05"/>
    <w:rsid w:val="008F5445"/>
    <w:rsid w:val="008F57D5"/>
    <w:rsid w:val="008F674F"/>
    <w:rsid w:val="008F6795"/>
    <w:rsid w:val="008F7D23"/>
    <w:rsid w:val="00900683"/>
    <w:rsid w:val="0090070E"/>
    <w:rsid w:val="00901383"/>
    <w:rsid w:val="00901D5D"/>
    <w:rsid w:val="009026DF"/>
    <w:rsid w:val="00902A25"/>
    <w:rsid w:val="00902BB0"/>
    <w:rsid w:val="0090303C"/>
    <w:rsid w:val="00903C79"/>
    <w:rsid w:val="009051C7"/>
    <w:rsid w:val="009055A4"/>
    <w:rsid w:val="0090578C"/>
    <w:rsid w:val="00906939"/>
    <w:rsid w:val="00910E41"/>
    <w:rsid w:val="0091192B"/>
    <w:rsid w:val="00911B90"/>
    <w:rsid w:val="00911DAB"/>
    <w:rsid w:val="00912017"/>
    <w:rsid w:val="00912780"/>
    <w:rsid w:val="00912A61"/>
    <w:rsid w:val="00912D34"/>
    <w:rsid w:val="00914179"/>
    <w:rsid w:val="00914624"/>
    <w:rsid w:val="00914953"/>
    <w:rsid w:val="00914DA3"/>
    <w:rsid w:val="00915E3A"/>
    <w:rsid w:val="00916171"/>
    <w:rsid w:val="00917B42"/>
    <w:rsid w:val="0092192A"/>
    <w:rsid w:val="00922839"/>
    <w:rsid w:val="00922950"/>
    <w:rsid w:val="00922976"/>
    <w:rsid w:val="00922B95"/>
    <w:rsid w:val="00922CBA"/>
    <w:rsid w:val="00923270"/>
    <w:rsid w:val="009245AF"/>
    <w:rsid w:val="00924B54"/>
    <w:rsid w:val="00925837"/>
    <w:rsid w:val="00926777"/>
    <w:rsid w:val="00926FC8"/>
    <w:rsid w:val="009272F4"/>
    <w:rsid w:val="00927352"/>
    <w:rsid w:val="009277BC"/>
    <w:rsid w:val="009318EA"/>
    <w:rsid w:val="00932462"/>
    <w:rsid w:val="00932BE6"/>
    <w:rsid w:val="00933914"/>
    <w:rsid w:val="00934505"/>
    <w:rsid w:val="00934EE4"/>
    <w:rsid w:val="00934F40"/>
    <w:rsid w:val="00934F6C"/>
    <w:rsid w:val="0093505B"/>
    <w:rsid w:val="0093536F"/>
    <w:rsid w:val="00935970"/>
    <w:rsid w:val="00936EDD"/>
    <w:rsid w:val="00940730"/>
    <w:rsid w:val="00940975"/>
    <w:rsid w:val="009422B8"/>
    <w:rsid w:val="0094324A"/>
    <w:rsid w:val="009445CD"/>
    <w:rsid w:val="00944862"/>
    <w:rsid w:val="009449E0"/>
    <w:rsid w:val="00946D37"/>
    <w:rsid w:val="0094725C"/>
    <w:rsid w:val="00950D38"/>
    <w:rsid w:val="009513C6"/>
    <w:rsid w:val="0095160B"/>
    <w:rsid w:val="00951B91"/>
    <w:rsid w:val="00951DB1"/>
    <w:rsid w:val="00952954"/>
    <w:rsid w:val="00952B71"/>
    <w:rsid w:val="009531DF"/>
    <w:rsid w:val="00953BD2"/>
    <w:rsid w:val="00954ED2"/>
    <w:rsid w:val="0095516C"/>
    <w:rsid w:val="0095556D"/>
    <w:rsid w:val="009557A5"/>
    <w:rsid w:val="00955B5F"/>
    <w:rsid w:val="00955E2F"/>
    <w:rsid w:val="009560B0"/>
    <w:rsid w:val="009563A5"/>
    <w:rsid w:val="00960172"/>
    <w:rsid w:val="00960A98"/>
    <w:rsid w:val="00961188"/>
    <w:rsid w:val="00961D8F"/>
    <w:rsid w:val="0096242E"/>
    <w:rsid w:val="009631B9"/>
    <w:rsid w:val="009632B7"/>
    <w:rsid w:val="00963D2A"/>
    <w:rsid w:val="00964F39"/>
    <w:rsid w:val="00965633"/>
    <w:rsid w:val="00966599"/>
    <w:rsid w:val="00966E25"/>
    <w:rsid w:val="0096735C"/>
    <w:rsid w:val="00967ABD"/>
    <w:rsid w:val="00967E3E"/>
    <w:rsid w:val="009717F7"/>
    <w:rsid w:val="00974CF7"/>
    <w:rsid w:val="009750C6"/>
    <w:rsid w:val="009758F8"/>
    <w:rsid w:val="009760EA"/>
    <w:rsid w:val="00976F19"/>
    <w:rsid w:val="009770F7"/>
    <w:rsid w:val="0098002B"/>
    <w:rsid w:val="00980A52"/>
    <w:rsid w:val="00981476"/>
    <w:rsid w:val="0098173B"/>
    <w:rsid w:val="00982C7E"/>
    <w:rsid w:val="00983429"/>
    <w:rsid w:val="009840C7"/>
    <w:rsid w:val="009840F8"/>
    <w:rsid w:val="009844EB"/>
    <w:rsid w:val="00984DEF"/>
    <w:rsid w:val="009866DF"/>
    <w:rsid w:val="0098717B"/>
    <w:rsid w:val="00991522"/>
    <w:rsid w:val="00993CD4"/>
    <w:rsid w:val="0099521C"/>
    <w:rsid w:val="009A13BC"/>
    <w:rsid w:val="009A408E"/>
    <w:rsid w:val="009B0B88"/>
    <w:rsid w:val="009B1414"/>
    <w:rsid w:val="009B15E4"/>
    <w:rsid w:val="009B19CF"/>
    <w:rsid w:val="009B1D01"/>
    <w:rsid w:val="009B3896"/>
    <w:rsid w:val="009B47BA"/>
    <w:rsid w:val="009B4FE1"/>
    <w:rsid w:val="009B582D"/>
    <w:rsid w:val="009B58C3"/>
    <w:rsid w:val="009B67F3"/>
    <w:rsid w:val="009C0CC1"/>
    <w:rsid w:val="009C2675"/>
    <w:rsid w:val="009C287E"/>
    <w:rsid w:val="009C4EB6"/>
    <w:rsid w:val="009D0CA7"/>
    <w:rsid w:val="009D1595"/>
    <w:rsid w:val="009D2BBA"/>
    <w:rsid w:val="009D2FE5"/>
    <w:rsid w:val="009D3202"/>
    <w:rsid w:val="009D398A"/>
    <w:rsid w:val="009D3EA9"/>
    <w:rsid w:val="009D474D"/>
    <w:rsid w:val="009D4CD6"/>
    <w:rsid w:val="009D4D17"/>
    <w:rsid w:val="009D555E"/>
    <w:rsid w:val="009D57A7"/>
    <w:rsid w:val="009D5841"/>
    <w:rsid w:val="009D5CAF"/>
    <w:rsid w:val="009D6919"/>
    <w:rsid w:val="009D6A9B"/>
    <w:rsid w:val="009D7A13"/>
    <w:rsid w:val="009E29CA"/>
    <w:rsid w:val="009E2F8A"/>
    <w:rsid w:val="009E3B1C"/>
    <w:rsid w:val="009E4A1F"/>
    <w:rsid w:val="009E4EF3"/>
    <w:rsid w:val="009E548C"/>
    <w:rsid w:val="009E67D2"/>
    <w:rsid w:val="009E6CFA"/>
    <w:rsid w:val="009E6F3F"/>
    <w:rsid w:val="009E772F"/>
    <w:rsid w:val="009E7F02"/>
    <w:rsid w:val="009F0E2F"/>
    <w:rsid w:val="009F1F23"/>
    <w:rsid w:val="009F233E"/>
    <w:rsid w:val="009F2559"/>
    <w:rsid w:val="009F2835"/>
    <w:rsid w:val="009F288A"/>
    <w:rsid w:val="009F47BA"/>
    <w:rsid w:val="009F4AD8"/>
    <w:rsid w:val="009F4DE7"/>
    <w:rsid w:val="009F50D7"/>
    <w:rsid w:val="009F5914"/>
    <w:rsid w:val="009F6369"/>
    <w:rsid w:val="009F6C54"/>
    <w:rsid w:val="009F6F26"/>
    <w:rsid w:val="009F743E"/>
    <w:rsid w:val="009F7A3F"/>
    <w:rsid w:val="00A00120"/>
    <w:rsid w:val="00A006D8"/>
    <w:rsid w:val="00A00BC6"/>
    <w:rsid w:val="00A0139C"/>
    <w:rsid w:val="00A0252C"/>
    <w:rsid w:val="00A02775"/>
    <w:rsid w:val="00A03056"/>
    <w:rsid w:val="00A036F9"/>
    <w:rsid w:val="00A037C3"/>
    <w:rsid w:val="00A0394F"/>
    <w:rsid w:val="00A03DCC"/>
    <w:rsid w:val="00A04CFC"/>
    <w:rsid w:val="00A04F11"/>
    <w:rsid w:val="00A051A3"/>
    <w:rsid w:val="00A0659F"/>
    <w:rsid w:val="00A075C9"/>
    <w:rsid w:val="00A111C0"/>
    <w:rsid w:val="00A1136F"/>
    <w:rsid w:val="00A1190F"/>
    <w:rsid w:val="00A11A5A"/>
    <w:rsid w:val="00A11FE2"/>
    <w:rsid w:val="00A15C6B"/>
    <w:rsid w:val="00A16662"/>
    <w:rsid w:val="00A17E3C"/>
    <w:rsid w:val="00A212A2"/>
    <w:rsid w:val="00A2162E"/>
    <w:rsid w:val="00A22C35"/>
    <w:rsid w:val="00A239BC"/>
    <w:rsid w:val="00A24A88"/>
    <w:rsid w:val="00A24CD2"/>
    <w:rsid w:val="00A250AB"/>
    <w:rsid w:val="00A257C7"/>
    <w:rsid w:val="00A25A8B"/>
    <w:rsid w:val="00A25E82"/>
    <w:rsid w:val="00A26442"/>
    <w:rsid w:val="00A26490"/>
    <w:rsid w:val="00A272DF"/>
    <w:rsid w:val="00A3025F"/>
    <w:rsid w:val="00A30BFC"/>
    <w:rsid w:val="00A31204"/>
    <w:rsid w:val="00A31662"/>
    <w:rsid w:val="00A31CBE"/>
    <w:rsid w:val="00A33491"/>
    <w:rsid w:val="00A341EE"/>
    <w:rsid w:val="00A343DA"/>
    <w:rsid w:val="00A35772"/>
    <w:rsid w:val="00A35DF7"/>
    <w:rsid w:val="00A37BFE"/>
    <w:rsid w:val="00A37DB0"/>
    <w:rsid w:val="00A40BD9"/>
    <w:rsid w:val="00A45C97"/>
    <w:rsid w:val="00A50A37"/>
    <w:rsid w:val="00A517F7"/>
    <w:rsid w:val="00A51A88"/>
    <w:rsid w:val="00A51B28"/>
    <w:rsid w:val="00A52952"/>
    <w:rsid w:val="00A52F46"/>
    <w:rsid w:val="00A53893"/>
    <w:rsid w:val="00A5419C"/>
    <w:rsid w:val="00A5427A"/>
    <w:rsid w:val="00A57287"/>
    <w:rsid w:val="00A57714"/>
    <w:rsid w:val="00A617EB"/>
    <w:rsid w:val="00A618F3"/>
    <w:rsid w:val="00A61CC3"/>
    <w:rsid w:val="00A62977"/>
    <w:rsid w:val="00A62AF5"/>
    <w:rsid w:val="00A63D7E"/>
    <w:rsid w:val="00A63EA1"/>
    <w:rsid w:val="00A63EA6"/>
    <w:rsid w:val="00A63F17"/>
    <w:rsid w:val="00A653C6"/>
    <w:rsid w:val="00A65922"/>
    <w:rsid w:val="00A6682E"/>
    <w:rsid w:val="00A71B87"/>
    <w:rsid w:val="00A71F0C"/>
    <w:rsid w:val="00A723E7"/>
    <w:rsid w:val="00A72E15"/>
    <w:rsid w:val="00A73F70"/>
    <w:rsid w:val="00A74105"/>
    <w:rsid w:val="00A743BB"/>
    <w:rsid w:val="00A75E3F"/>
    <w:rsid w:val="00A768BD"/>
    <w:rsid w:val="00A76F72"/>
    <w:rsid w:val="00A802F2"/>
    <w:rsid w:val="00A80E31"/>
    <w:rsid w:val="00A80E6A"/>
    <w:rsid w:val="00A81380"/>
    <w:rsid w:val="00A82A98"/>
    <w:rsid w:val="00A831B1"/>
    <w:rsid w:val="00A83C11"/>
    <w:rsid w:val="00A84619"/>
    <w:rsid w:val="00A8548E"/>
    <w:rsid w:val="00A862D8"/>
    <w:rsid w:val="00A868E4"/>
    <w:rsid w:val="00A869A7"/>
    <w:rsid w:val="00A86ECB"/>
    <w:rsid w:val="00A8720B"/>
    <w:rsid w:val="00A878EE"/>
    <w:rsid w:val="00A914B9"/>
    <w:rsid w:val="00A9313D"/>
    <w:rsid w:val="00A9362D"/>
    <w:rsid w:val="00A939FB"/>
    <w:rsid w:val="00A93AA0"/>
    <w:rsid w:val="00A93F5A"/>
    <w:rsid w:val="00A93F90"/>
    <w:rsid w:val="00A941FF"/>
    <w:rsid w:val="00A94411"/>
    <w:rsid w:val="00A94533"/>
    <w:rsid w:val="00A955F7"/>
    <w:rsid w:val="00A96453"/>
    <w:rsid w:val="00A96B7D"/>
    <w:rsid w:val="00A973D6"/>
    <w:rsid w:val="00AA0DFC"/>
    <w:rsid w:val="00AA1243"/>
    <w:rsid w:val="00AA145B"/>
    <w:rsid w:val="00AA2B7E"/>
    <w:rsid w:val="00AA59D2"/>
    <w:rsid w:val="00AA5AB6"/>
    <w:rsid w:val="00AA6357"/>
    <w:rsid w:val="00AA665A"/>
    <w:rsid w:val="00AA6E49"/>
    <w:rsid w:val="00AA7ABC"/>
    <w:rsid w:val="00AB0089"/>
    <w:rsid w:val="00AB091B"/>
    <w:rsid w:val="00AB0BC3"/>
    <w:rsid w:val="00AB0F6D"/>
    <w:rsid w:val="00AB1B96"/>
    <w:rsid w:val="00AB478E"/>
    <w:rsid w:val="00AB4F7B"/>
    <w:rsid w:val="00AB5A6C"/>
    <w:rsid w:val="00AB5C49"/>
    <w:rsid w:val="00AB6334"/>
    <w:rsid w:val="00AB6CF9"/>
    <w:rsid w:val="00AB6F80"/>
    <w:rsid w:val="00AB7CCE"/>
    <w:rsid w:val="00AC064B"/>
    <w:rsid w:val="00AC0D22"/>
    <w:rsid w:val="00AC1232"/>
    <w:rsid w:val="00AC17FD"/>
    <w:rsid w:val="00AC1B5C"/>
    <w:rsid w:val="00AC3425"/>
    <w:rsid w:val="00AC39E0"/>
    <w:rsid w:val="00AC3F66"/>
    <w:rsid w:val="00AC5F50"/>
    <w:rsid w:val="00AC6B42"/>
    <w:rsid w:val="00AC706D"/>
    <w:rsid w:val="00AC75E4"/>
    <w:rsid w:val="00AD17B8"/>
    <w:rsid w:val="00AD19F6"/>
    <w:rsid w:val="00AD2F1B"/>
    <w:rsid w:val="00AD2F36"/>
    <w:rsid w:val="00AD3252"/>
    <w:rsid w:val="00AD3AC1"/>
    <w:rsid w:val="00AD3BB6"/>
    <w:rsid w:val="00AD4DB4"/>
    <w:rsid w:val="00AD52F3"/>
    <w:rsid w:val="00AD55FC"/>
    <w:rsid w:val="00AD60D2"/>
    <w:rsid w:val="00AD62B8"/>
    <w:rsid w:val="00AD65C5"/>
    <w:rsid w:val="00AD6977"/>
    <w:rsid w:val="00AD78B7"/>
    <w:rsid w:val="00AD7BE8"/>
    <w:rsid w:val="00AD7CC9"/>
    <w:rsid w:val="00AE0C08"/>
    <w:rsid w:val="00AE14EB"/>
    <w:rsid w:val="00AE38B1"/>
    <w:rsid w:val="00AE4F38"/>
    <w:rsid w:val="00AE5B1F"/>
    <w:rsid w:val="00AE69D0"/>
    <w:rsid w:val="00AE7491"/>
    <w:rsid w:val="00AE76B5"/>
    <w:rsid w:val="00AF05D3"/>
    <w:rsid w:val="00AF0E92"/>
    <w:rsid w:val="00AF1A43"/>
    <w:rsid w:val="00AF3265"/>
    <w:rsid w:val="00AF40DF"/>
    <w:rsid w:val="00AF4F15"/>
    <w:rsid w:val="00AF51B9"/>
    <w:rsid w:val="00AF5E06"/>
    <w:rsid w:val="00AF5FA0"/>
    <w:rsid w:val="00AF6250"/>
    <w:rsid w:val="00AF7113"/>
    <w:rsid w:val="00AF7201"/>
    <w:rsid w:val="00B000B3"/>
    <w:rsid w:val="00B00666"/>
    <w:rsid w:val="00B00F65"/>
    <w:rsid w:val="00B023B7"/>
    <w:rsid w:val="00B02435"/>
    <w:rsid w:val="00B0523F"/>
    <w:rsid w:val="00B053DC"/>
    <w:rsid w:val="00B05FF3"/>
    <w:rsid w:val="00B060E5"/>
    <w:rsid w:val="00B06A59"/>
    <w:rsid w:val="00B06B3B"/>
    <w:rsid w:val="00B071DC"/>
    <w:rsid w:val="00B07750"/>
    <w:rsid w:val="00B104E7"/>
    <w:rsid w:val="00B10AC7"/>
    <w:rsid w:val="00B10F70"/>
    <w:rsid w:val="00B1220B"/>
    <w:rsid w:val="00B136B5"/>
    <w:rsid w:val="00B13CEB"/>
    <w:rsid w:val="00B164A6"/>
    <w:rsid w:val="00B1682C"/>
    <w:rsid w:val="00B169E8"/>
    <w:rsid w:val="00B16D85"/>
    <w:rsid w:val="00B179B0"/>
    <w:rsid w:val="00B17C98"/>
    <w:rsid w:val="00B201F8"/>
    <w:rsid w:val="00B20C69"/>
    <w:rsid w:val="00B21CA9"/>
    <w:rsid w:val="00B21EAE"/>
    <w:rsid w:val="00B227B9"/>
    <w:rsid w:val="00B24A5D"/>
    <w:rsid w:val="00B24F80"/>
    <w:rsid w:val="00B24FC9"/>
    <w:rsid w:val="00B26834"/>
    <w:rsid w:val="00B3070F"/>
    <w:rsid w:val="00B308CD"/>
    <w:rsid w:val="00B310AD"/>
    <w:rsid w:val="00B31226"/>
    <w:rsid w:val="00B31E17"/>
    <w:rsid w:val="00B32983"/>
    <w:rsid w:val="00B32AF3"/>
    <w:rsid w:val="00B32F6A"/>
    <w:rsid w:val="00B33064"/>
    <w:rsid w:val="00B330ED"/>
    <w:rsid w:val="00B34D84"/>
    <w:rsid w:val="00B35141"/>
    <w:rsid w:val="00B35BC1"/>
    <w:rsid w:val="00B35DB9"/>
    <w:rsid w:val="00B36524"/>
    <w:rsid w:val="00B366D4"/>
    <w:rsid w:val="00B401BC"/>
    <w:rsid w:val="00B41743"/>
    <w:rsid w:val="00B424A6"/>
    <w:rsid w:val="00B434AF"/>
    <w:rsid w:val="00B43B83"/>
    <w:rsid w:val="00B43F07"/>
    <w:rsid w:val="00B43F6C"/>
    <w:rsid w:val="00B43FD1"/>
    <w:rsid w:val="00B45874"/>
    <w:rsid w:val="00B45B80"/>
    <w:rsid w:val="00B461A4"/>
    <w:rsid w:val="00B46343"/>
    <w:rsid w:val="00B46FE5"/>
    <w:rsid w:val="00B47041"/>
    <w:rsid w:val="00B473C0"/>
    <w:rsid w:val="00B47BF5"/>
    <w:rsid w:val="00B507B4"/>
    <w:rsid w:val="00B51039"/>
    <w:rsid w:val="00B513FE"/>
    <w:rsid w:val="00B51912"/>
    <w:rsid w:val="00B51B65"/>
    <w:rsid w:val="00B52020"/>
    <w:rsid w:val="00B528EF"/>
    <w:rsid w:val="00B53169"/>
    <w:rsid w:val="00B539C9"/>
    <w:rsid w:val="00B57843"/>
    <w:rsid w:val="00B60CC7"/>
    <w:rsid w:val="00B61394"/>
    <w:rsid w:val="00B61EE8"/>
    <w:rsid w:val="00B6350A"/>
    <w:rsid w:val="00B63A41"/>
    <w:rsid w:val="00B6456B"/>
    <w:rsid w:val="00B64599"/>
    <w:rsid w:val="00B654DC"/>
    <w:rsid w:val="00B6567A"/>
    <w:rsid w:val="00B6754B"/>
    <w:rsid w:val="00B67649"/>
    <w:rsid w:val="00B676A4"/>
    <w:rsid w:val="00B67A7F"/>
    <w:rsid w:val="00B67FB5"/>
    <w:rsid w:val="00B70152"/>
    <w:rsid w:val="00B7218A"/>
    <w:rsid w:val="00B72CA8"/>
    <w:rsid w:val="00B75100"/>
    <w:rsid w:val="00B75B1D"/>
    <w:rsid w:val="00B75CB0"/>
    <w:rsid w:val="00B760A4"/>
    <w:rsid w:val="00B76883"/>
    <w:rsid w:val="00B76DD0"/>
    <w:rsid w:val="00B7719A"/>
    <w:rsid w:val="00B80461"/>
    <w:rsid w:val="00B80735"/>
    <w:rsid w:val="00B80EDF"/>
    <w:rsid w:val="00B81299"/>
    <w:rsid w:val="00B812E8"/>
    <w:rsid w:val="00B8159F"/>
    <w:rsid w:val="00B81D8C"/>
    <w:rsid w:val="00B82926"/>
    <w:rsid w:val="00B82A4C"/>
    <w:rsid w:val="00B82E52"/>
    <w:rsid w:val="00B871D3"/>
    <w:rsid w:val="00B876CD"/>
    <w:rsid w:val="00B87EBD"/>
    <w:rsid w:val="00B90353"/>
    <w:rsid w:val="00B92C0B"/>
    <w:rsid w:val="00B932E9"/>
    <w:rsid w:val="00B93CBC"/>
    <w:rsid w:val="00B93CDB"/>
    <w:rsid w:val="00B94570"/>
    <w:rsid w:val="00B975E3"/>
    <w:rsid w:val="00B976D1"/>
    <w:rsid w:val="00B97EE2"/>
    <w:rsid w:val="00BA1485"/>
    <w:rsid w:val="00BA274B"/>
    <w:rsid w:val="00BA3790"/>
    <w:rsid w:val="00BA37B8"/>
    <w:rsid w:val="00BB08C5"/>
    <w:rsid w:val="00BB0E7C"/>
    <w:rsid w:val="00BB1077"/>
    <w:rsid w:val="00BB1A0B"/>
    <w:rsid w:val="00BB2406"/>
    <w:rsid w:val="00BB243F"/>
    <w:rsid w:val="00BB2620"/>
    <w:rsid w:val="00BB2B9C"/>
    <w:rsid w:val="00BB2BDC"/>
    <w:rsid w:val="00BB39D7"/>
    <w:rsid w:val="00BB47C6"/>
    <w:rsid w:val="00BB4FDF"/>
    <w:rsid w:val="00BB52FD"/>
    <w:rsid w:val="00BB6871"/>
    <w:rsid w:val="00BB75F5"/>
    <w:rsid w:val="00BB7CA3"/>
    <w:rsid w:val="00BB7EBE"/>
    <w:rsid w:val="00BC0727"/>
    <w:rsid w:val="00BC1431"/>
    <w:rsid w:val="00BC1CA9"/>
    <w:rsid w:val="00BC29D6"/>
    <w:rsid w:val="00BC2C43"/>
    <w:rsid w:val="00BC2DC2"/>
    <w:rsid w:val="00BC3756"/>
    <w:rsid w:val="00BC37DA"/>
    <w:rsid w:val="00BC451E"/>
    <w:rsid w:val="00BC4A00"/>
    <w:rsid w:val="00BD0FAF"/>
    <w:rsid w:val="00BD24F4"/>
    <w:rsid w:val="00BD2A28"/>
    <w:rsid w:val="00BD2E43"/>
    <w:rsid w:val="00BD3D9C"/>
    <w:rsid w:val="00BD47C2"/>
    <w:rsid w:val="00BD5016"/>
    <w:rsid w:val="00BD53B8"/>
    <w:rsid w:val="00BD6B30"/>
    <w:rsid w:val="00BD6EAA"/>
    <w:rsid w:val="00BD7772"/>
    <w:rsid w:val="00BE038D"/>
    <w:rsid w:val="00BE07AA"/>
    <w:rsid w:val="00BE08F7"/>
    <w:rsid w:val="00BE096B"/>
    <w:rsid w:val="00BE19F6"/>
    <w:rsid w:val="00BE46B7"/>
    <w:rsid w:val="00BE4ABF"/>
    <w:rsid w:val="00BE5FB1"/>
    <w:rsid w:val="00BE6BD6"/>
    <w:rsid w:val="00BE73AF"/>
    <w:rsid w:val="00BF0472"/>
    <w:rsid w:val="00BF1B51"/>
    <w:rsid w:val="00BF1F90"/>
    <w:rsid w:val="00BF25D9"/>
    <w:rsid w:val="00BF39D4"/>
    <w:rsid w:val="00BF456E"/>
    <w:rsid w:val="00BF460E"/>
    <w:rsid w:val="00BF5729"/>
    <w:rsid w:val="00BF5E29"/>
    <w:rsid w:val="00BF78FE"/>
    <w:rsid w:val="00BF7C8D"/>
    <w:rsid w:val="00C00628"/>
    <w:rsid w:val="00C007FB"/>
    <w:rsid w:val="00C02A49"/>
    <w:rsid w:val="00C035E1"/>
    <w:rsid w:val="00C03C7A"/>
    <w:rsid w:val="00C04F66"/>
    <w:rsid w:val="00C06079"/>
    <w:rsid w:val="00C06B05"/>
    <w:rsid w:val="00C06F3F"/>
    <w:rsid w:val="00C1005B"/>
    <w:rsid w:val="00C10215"/>
    <w:rsid w:val="00C10569"/>
    <w:rsid w:val="00C108DA"/>
    <w:rsid w:val="00C13724"/>
    <w:rsid w:val="00C139A7"/>
    <w:rsid w:val="00C14A06"/>
    <w:rsid w:val="00C14D4E"/>
    <w:rsid w:val="00C16621"/>
    <w:rsid w:val="00C16E7C"/>
    <w:rsid w:val="00C202D6"/>
    <w:rsid w:val="00C20363"/>
    <w:rsid w:val="00C20C65"/>
    <w:rsid w:val="00C21FE5"/>
    <w:rsid w:val="00C222D5"/>
    <w:rsid w:val="00C22386"/>
    <w:rsid w:val="00C2272F"/>
    <w:rsid w:val="00C22E6A"/>
    <w:rsid w:val="00C23026"/>
    <w:rsid w:val="00C24977"/>
    <w:rsid w:val="00C249D6"/>
    <w:rsid w:val="00C24B90"/>
    <w:rsid w:val="00C258C8"/>
    <w:rsid w:val="00C25A0E"/>
    <w:rsid w:val="00C263DF"/>
    <w:rsid w:val="00C273CC"/>
    <w:rsid w:val="00C3035D"/>
    <w:rsid w:val="00C31485"/>
    <w:rsid w:val="00C31F23"/>
    <w:rsid w:val="00C32109"/>
    <w:rsid w:val="00C322BB"/>
    <w:rsid w:val="00C32486"/>
    <w:rsid w:val="00C33891"/>
    <w:rsid w:val="00C34181"/>
    <w:rsid w:val="00C348F5"/>
    <w:rsid w:val="00C34BDD"/>
    <w:rsid w:val="00C34EBB"/>
    <w:rsid w:val="00C3516A"/>
    <w:rsid w:val="00C36A2B"/>
    <w:rsid w:val="00C37507"/>
    <w:rsid w:val="00C40203"/>
    <w:rsid w:val="00C42475"/>
    <w:rsid w:val="00C42A5E"/>
    <w:rsid w:val="00C42BA1"/>
    <w:rsid w:val="00C44119"/>
    <w:rsid w:val="00C44A8E"/>
    <w:rsid w:val="00C45035"/>
    <w:rsid w:val="00C45BF7"/>
    <w:rsid w:val="00C45FCF"/>
    <w:rsid w:val="00C4613A"/>
    <w:rsid w:val="00C46D01"/>
    <w:rsid w:val="00C47266"/>
    <w:rsid w:val="00C47427"/>
    <w:rsid w:val="00C47C34"/>
    <w:rsid w:val="00C51056"/>
    <w:rsid w:val="00C52785"/>
    <w:rsid w:val="00C52F64"/>
    <w:rsid w:val="00C55108"/>
    <w:rsid w:val="00C554C7"/>
    <w:rsid w:val="00C55717"/>
    <w:rsid w:val="00C561BF"/>
    <w:rsid w:val="00C56C2B"/>
    <w:rsid w:val="00C57ABF"/>
    <w:rsid w:val="00C61FED"/>
    <w:rsid w:val="00C62229"/>
    <w:rsid w:val="00C63ADE"/>
    <w:rsid w:val="00C63DE7"/>
    <w:rsid w:val="00C64048"/>
    <w:rsid w:val="00C65690"/>
    <w:rsid w:val="00C66C74"/>
    <w:rsid w:val="00C67442"/>
    <w:rsid w:val="00C67F7B"/>
    <w:rsid w:val="00C701DC"/>
    <w:rsid w:val="00C70BE7"/>
    <w:rsid w:val="00C70CEB"/>
    <w:rsid w:val="00C7140C"/>
    <w:rsid w:val="00C721E2"/>
    <w:rsid w:val="00C756B7"/>
    <w:rsid w:val="00C75876"/>
    <w:rsid w:val="00C759D8"/>
    <w:rsid w:val="00C75AD0"/>
    <w:rsid w:val="00C76A01"/>
    <w:rsid w:val="00C77324"/>
    <w:rsid w:val="00C7777C"/>
    <w:rsid w:val="00C80BF8"/>
    <w:rsid w:val="00C81A6F"/>
    <w:rsid w:val="00C81F40"/>
    <w:rsid w:val="00C820A6"/>
    <w:rsid w:val="00C83017"/>
    <w:rsid w:val="00C84674"/>
    <w:rsid w:val="00C84E07"/>
    <w:rsid w:val="00C85B7B"/>
    <w:rsid w:val="00C860CA"/>
    <w:rsid w:val="00C86118"/>
    <w:rsid w:val="00C8640C"/>
    <w:rsid w:val="00C92802"/>
    <w:rsid w:val="00C93044"/>
    <w:rsid w:val="00C94068"/>
    <w:rsid w:val="00C942D8"/>
    <w:rsid w:val="00C94304"/>
    <w:rsid w:val="00C947C2"/>
    <w:rsid w:val="00C949C2"/>
    <w:rsid w:val="00C9577C"/>
    <w:rsid w:val="00C95EAC"/>
    <w:rsid w:val="00C969B0"/>
    <w:rsid w:val="00CA3B2A"/>
    <w:rsid w:val="00CA3EAB"/>
    <w:rsid w:val="00CA5F08"/>
    <w:rsid w:val="00CA70AF"/>
    <w:rsid w:val="00CA729A"/>
    <w:rsid w:val="00CA736D"/>
    <w:rsid w:val="00CA745D"/>
    <w:rsid w:val="00CB04DD"/>
    <w:rsid w:val="00CB0FE4"/>
    <w:rsid w:val="00CB22B1"/>
    <w:rsid w:val="00CB35BC"/>
    <w:rsid w:val="00CB3A6C"/>
    <w:rsid w:val="00CB4AC0"/>
    <w:rsid w:val="00CB65A9"/>
    <w:rsid w:val="00CB6AD1"/>
    <w:rsid w:val="00CB6CF0"/>
    <w:rsid w:val="00CC02D5"/>
    <w:rsid w:val="00CC09C2"/>
    <w:rsid w:val="00CC208E"/>
    <w:rsid w:val="00CC344F"/>
    <w:rsid w:val="00CC39A8"/>
    <w:rsid w:val="00CC5AC4"/>
    <w:rsid w:val="00CC6B72"/>
    <w:rsid w:val="00CC7257"/>
    <w:rsid w:val="00CC7390"/>
    <w:rsid w:val="00CC7E96"/>
    <w:rsid w:val="00CD02D5"/>
    <w:rsid w:val="00CD0E11"/>
    <w:rsid w:val="00CD101E"/>
    <w:rsid w:val="00CD2337"/>
    <w:rsid w:val="00CD263B"/>
    <w:rsid w:val="00CD2848"/>
    <w:rsid w:val="00CD3D16"/>
    <w:rsid w:val="00CD5D04"/>
    <w:rsid w:val="00CD5FE1"/>
    <w:rsid w:val="00CD76E1"/>
    <w:rsid w:val="00CD7C87"/>
    <w:rsid w:val="00CE12E8"/>
    <w:rsid w:val="00CE32D5"/>
    <w:rsid w:val="00CE3EE4"/>
    <w:rsid w:val="00CE4516"/>
    <w:rsid w:val="00CE4785"/>
    <w:rsid w:val="00CE71D4"/>
    <w:rsid w:val="00CE7F67"/>
    <w:rsid w:val="00CF0024"/>
    <w:rsid w:val="00CF0BD8"/>
    <w:rsid w:val="00CF2372"/>
    <w:rsid w:val="00CF24F7"/>
    <w:rsid w:val="00CF283D"/>
    <w:rsid w:val="00CF408C"/>
    <w:rsid w:val="00CF478D"/>
    <w:rsid w:val="00CF4A87"/>
    <w:rsid w:val="00CF7080"/>
    <w:rsid w:val="00CF70E2"/>
    <w:rsid w:val="00CF7114"/>
    <w:rsid w:val="00CF7433"/>
    <w:rsid w:val="00CF7743"/>
    <w:rsid w:val="00CF77CF"/>
    <w:rsid w:val="00CF7F07"/>
    <w:rsid w:val="00D000A3"/>
    <w:rsid w:val="00D00DC7"/>
    <w:rsid w:val="00D01189"/>
    <w:rsid w:val="00D01E25"/>
    <w:rsid w:val="00D02ACA"/>
    <w:rsid w:val="00D02FCA"/>
    <w:rsid w:val="00D03AEE"/>
    <w:rsid w:val="00D03BD8"/>
    <w:rsid w:val="00D05952"/>
    <w:rsid w:val="00D06990"/>
    <w:rsid w:val="00D07DE7"/>
    <w:rsid w:val="00D10350"/>
    <w:rsid w:val="00D1091F"/>
    <w:rsid w:val="00D1107F"/>
    <w:rsid w:val="00D111A3"/>
    <w:rsid w:val="00D11678"/>
    <w:rsid w:val="00D139F7"/>
    <w:rsid w:val="00D14331"/>
    <w:rsid w:val="00D15FA3"/>
    <w:rsid w:val="00D163CC"/>
    <w:rsid w:val="00D17459"/>
    <w:rsid w:val="00D20A8E"/>
    <w:rsid w:val="00D21B52"/>
    <w:rsid w:val="00D21EA7"/>
    <w:rsid w:val="00D22CAC"/>
    <w:rsid w:val="00D23492"/>
    <w:rsid w:val="00D24347"/>
    <w:rsid w:val="00D252E3"/>
    <w:rsid w:val="00D25970"/>
    <w:rsid w:val="00D25B9A"/>
    <w:rsid w:val="00D25EA2"/>
    <w:rsid w:val="00D26A7D"/>
    <w:rsid w:val="00D26D9A"/>
    <w:rsid w:val="00D3024B"/>
    <w:rsid w:val="00D30728"/>
    <w:rsid w:val="00D30DF8"/>
    <w:rsid w:val="00D313DC"/>
    <w:rsid w:val="00D31880"/>
    <w:rsid w:val="00D31E0A"/>
    <w:rsid w:val="00D33218"/>
    <w:rsid w:val="00D338B6"/>
    <w:rsid w:val="00D34C66"/>
    <w:rsid w:val="00D35680"/>
    <w:rsid w:val="00D365C8"/>
    <w:rsid w:val="00D37DA2"/>
    <w:rsid w:val="00D40179"/>
    <w:rsid w:val="00D408E6"/>
    <w:rsid w:val="00D41B0E"/>
    <w:rsid w:val="00D41F3C"/>
    <w:rsid w:val="00D42E5B"/>
    <w:rsid w:val="00D42E5F"/>
    <w:rsid w:val="00D4344C"/>
    <w:rsid w:val="00D44369"/>
    <w:rsid w:val="00D449D7"/>
    <w:rsid w:val="00D4790F"/>
    <w:rsid w:val="00D47B92"/>
    <w:rsid w:val="00D510BF"/>
    <w:rsid w:val="00D514CA"/>
    <w:rsid w:val="00D53128"/>
    <w:rsid w:val="00D53BCC"/>
    <w:rsid w:val="00D53C87"/>
    <w:rsid w:val="00D53CA6"/>
    <w:rsid w:val="00D53F24"/>
    <w:rsid w:val="00D54561"/>
    <w:rsid w:val="00D5498B"/>
    <w:rsid w:val="00D55A0A"/>
    <w:rsid w:val="00D55A95"/>
    <w:rsid w:val="00D5666F"/>
    <w:rsid w:val="00D566D1"/>
    <w:rsid w:val="00D5724C"/>
    <w:rsid w:val="00D576FD"/>
    <w:rsid w:val="00D57A74"/>
    <w:rsid w:val="00D57C5A"/>
    <w:rsid w:val="00D625F8"/>
    <w:rsid w:val="00D6382F"/>
    <w:rsid w:val="00D639BB"/>
    <w:rsid w:val="00D64AF6"/>
    <w:rsid w:val="00D65F7F"/>
    <w:rsid w:val="00D663D7"/>
    <w:rsid w:val="00D665D0"/>
    <w:rsid w:val="00D668D9"/>
    <w:rsid w:val="00D67797"/>
    <w:rsid w:val="00D70073"/>
    <w:rsid w:val="00D7058C"/>
    <w:rsid w:val="00D709FF"/>
    <w:rsid w:val="00D722FE"/>
    <w:rsid w:val="00D72D9F"/>
    <w:rsid w:val="00D740DF"/>
    <w:rsid w:val="00D7529E"/>
    <w:rsid w:val="00D7681C"/>
    <w:rsid w:val="00D76E5F"/>
    <w:rsid w:val="00D807CE"/>
    <w:rsid w:val="00D80C4A"/>
    <w:rsid w:val="00D810B7"/>
    <w:rsid w:val="00D81A33"/>
    <w:rsid w:val="00D81D80"/>
    <w:rsid w:val="00D82903"/>
    <w:rsid w:val="00D8307F"/>
    <w:rsid w:val="00D86055"/>
    <w:rsid w:val="00D86B2B"/>
    <w:rsid w:val="00D87280"/>
    <w:rsid w:val="00D8747F"/>
    <w:rsid w:val="00D90414"/>
    <w:rsid w:val="00D904D0"/>
    <w:rsid w:val="00D9121C"/>
    <w:rsid w:val="00D91B5E"/>
    <w:rsid w:val="00D91E3F"/>
    <w:rsid w:val="00D92AB7"/>
    <w:rsid w:val="00D92F0A"/>
    <w:rsid w:val="00D9304D"/>
    <w:rsid w:val="00D93632"/>
    <w:rsid w:val="00D937D9"/>
    <w:rsid w:val="00D93FC9"/>
    <w:rsid w:val="00D94A27"/>
    <w:rsid w:val="00D94BFB"/>
    <w:rsid w:val="00D94C61"/>
    <w:rsid w:val="00D95B2C"/>
    <w:rsid w:val="00D95F22"/>
    <w:rsid w:val="00D96095"/>
    <w:rsid w:val="00D97B3A"/>
    <w:rsid w:val="00DA0499"/>
    <w:rsid w:val="00DA0B97"/>
    <w:rsid w:val="00DA14C4"/>
    <w:rsid w:val="00DA2BC2"/>
    <w:rsid w:val="00DA31A7"/>
    <w:rsid w:val="00DA62F1"/>
    <w:rsid w:val="00DA770B"/>
    <w:rsid w:val="00DB0026"/>
    <w:rsid w:val="00DB0BF7"/>
    <w:rsid w:val="00DB1194"/>
    <w:rsid w:val="00DB14DB"/>
    <w:rsid w:val="00DB1818"/>
    <w:rsid w:val="00DB1E97"/>
    <w:rsid w:val="00DB3201"/>
    <w:rsid w:val="00DB37D6"/>
    <w:rsid w:val="00DB3BC3"/>
    <w:rsid w:val="00DB489B"/>
    <w:rsid w:val="00DB51BD"/>
    <w:rsid w:val="00DB55A3"/>
    <w:rsid w:val="00DB5A32"/>
    <w:rsid w:val="00DB61CF"/>
    <w:rsid w:val="00DB6AC3"/>
    <w:rsid w:val="00DC1D57"/>
    <w:rsid w:val="00DC20DB"/>
    <w:rsid w:val="00DC2512"/>
    <w:rsid w:val="00DC2AD7"/>
    <w:rsid w:val="00DC4393"/>
    <w:rsid w:val="00DC5123"/>
    <w:rsid w:val="00DC588E"/>
    <w:rsid w:val="00DC6816"/>
    <w:rsid w:val="00DC6EA3"/>
    <w:rsid w:val="00DC7416"/>
    <w:rsid w:val="00DC79D4"/>
    <w:rsid w:val="00DC7A7F"/>
    <w:rsid w:val="00DD03BE"/>
    <w:rsid w:val="00DD059D"/>
    <w:rsid w:val="00DD1865"/>
    <w:rsid w:val="00DD1E32"/>
    <w:rsid w:val="00DD2897"/>
    <w:rsid w:val="00DD33CB"/>
    <w:rsid w:val="00DD3A3F"/>
    <w:rsid w:val="00DD4047"/>
    <w:rsid w:val="00DD4857"/>
    <w:rsid w:val="00DD4D17"/>
    <w:rsid w:val="00DD5D81"/>
    <w:rsid w:val="00DD5EF3"/>
    <w:rsid w:val="00DD7249"/>
    <w:rsid w:val="00DE0C4A"/>
    <w:rsid w:val="00DE1FAF"/>
    <w:rsid w:val="00DE23DE"/>
    <w:rsid w:val="00DE2AA6"/>
    <w:rsid w:val="00DE2B9F"/>
    <w:rsid w:val="00DE4019"/>
    <w:rsid w:val="00DE465D"/>
    <w:rsid w:val="00DE5CB6"/>
    <w:rsid w:val="00DE7794"/>
    <w:rsid w:val="00DF069F"/>
    <w:rsid w:val="00DF1F35"/>
    <w:rsid w:val="00DF2110"/>
    <w:rsid w:val="00DF429D"/>
    <w:rsid w:val="00DF4DED"/>
    <w:rsid w:val="00DF5988"/>
    <w:rsid w:val="00DF6462"/>
    <w:rsid w:val="00DF786E"/>
    <w:rsid w:val="00E0212D"/>
    <w:rsid w:val="00E0223B"/>
    <w:rsid w:val="00E026BB"/>
    <w:rsid w:val="00E0324D"/>
    <w:rsid w:val="00E03506"/>
    <w:rsid w:val="00E035E8"/>
    <w:rsid w:val="00E03873"/>
    <w:rsid w:val="00E03910"/>
    <w:rsid w:val="00E044C7"/>
    <w:rsid w:val="00E04D95"/>
    <w:rsid w:val="00E053A1"/>
    <w:rsid w:val="00E05BCB"/>
    <w:rsid w:val="00E06723"/>
    <w:rsid w:val="00E06942"/>
    <w:rsid w:val="00E10860"/>
    <w:rsid w:val="00E10E4E"/>
    <w:rsid w:val="00E11164"/>
    <w:rsid w:val="00E1222B"/>
    <w:rsid w:val="00E12925"/>
    <w:rsid w:val="00E136F3"/>
    <w:rsid w:val="00E1372E"/>
    <w:rsid w:val="00E163DE"/>
    <w:rsid w:val="00E16901"/>
    <w:rsid w:val="00E16A59"/>
    <w:rsid w:val="00E17A90"/>
    <w:rsid w:val="00E17CDC"/>
    <w:rsid w:val="00E20563"/>
    <w:rsid w:val="00E20CC5"/>
    <w:rsid w:val="00E21B9D"/>
    <w:rsid w:val="00E21BAB"/>
    <w:rsid w:val="00E2202A"/>
    <w:rsid w:val="00E224E4"/>
    <w:rsid w:val="00E22F2F"/>
    <w:rsid w:val="00E23187"/>
    <w:rsid w:val="00E23527"/>
    <w:rsid w:val="00E239EE"/>
    <w:rsid w:val="00E23EAD"/>
    <w:rsid w:val="00E25178"/>
    <w:rsid w:val="00E25805"/>
    <w:rsid w:val="00E27FF3"/>
    <w:rsid w:val="00E30911"/>
    <w:rsid w:val="00E3124F"/>
    <w:rsid w:val="00E3151C"/>
    <w:rsid w:val="00E31563"/>
    <w:rsid w:val="00E32575"/>
    <w:rsid w:val="00E3271A"/>
    <w:rsid w:val="00E32A51"/>
    <w:rsid w:val="00E33CA9"/>
    <w:rsid w:val="00E33E00"/>
    <w:rsid w:val="00E341F5"/>
    <w:rsid w:val="00E34485"/>
    <w:rsid w:val="00E34855"/>
    <w:rsid w:val="00E36044"/>
    <w:rsid w:val="00E36DA5"/>
    <w:rsid w:val="00E36E6B"/>
    <w:rsid w:val="00E37517"/>
    <w:rsid w:val="00E37C77"/>
    <w:rsid w:val="00E4005A"/>
    <w:rsid w:val="00E41588"/>
    <w:rsid w:val="00E431A7"/>
    <w:rsid w:val="00E43292"/>
    <w:rsid w:val="00E441E4"/>
    <w:rsid w:val="00E44651"/>
    <w:rsid w:val="00E45383"/>
    <w:rsid w:val="00E474D9"/>
    <w:rsid w:val="00E5066E"/>
    <w:rsid w:val="00E51E48"/>
    <w:rsid w:val="00E52211"/>
    <w:rsid w:val="00E52BE4"/>
    <w:rsid w:val="00E56956"/>
    <w:rsid w:val="00E56D15"/>
    <w:rsid w:val="00E56DF9"/>
    <w:rsid w:val="00E5700D"/>
    <w:rsid w:val="00E60A3D"/>
    <w:rsid w:val="00E61F43"/>
    <w:rsid w:val="00E63C58"/>
    <w:rsid w:val="00E63CD6"/>
    <w:rsid w:val="00E63DE9"/>
    <w:rsid w:val="00E65329"/>
    <w:rsid w:val="00E677CF"/>
    <w:rsid w:val="00E67894"/>
    <w:rsid w:val="00E708ED"/>
    <w:rsid w:val="00E70986"/>
    <w:rsid w:val="00E72437"/>
    <w:rsid w:val="00E72AF2"/>
    <w:rsid w:val="00E72E6E"/>
    <w:rsid w:val="00E73A87"/>
    <w:rsid w:val="00E743E7"/>
    <w:rsid w:val="00E74A08"/>
    <w:rsid w:val="00E74EEB"/>
    <w:rsid w:val="00E752CB"/>
    <w:rsid w:val="00E75C01"/>
    <w:rsid w:val="00E77120"/>
    <w:rsid w:val="00E777E5"/>
    <w:rsid w:val="00E8098A"/>
    <w:rsid w:val="00E80D35"/>
    <w:rsid w:val="00E83A5C"/>
    <w:rsid w:val="00E8466D"/>
    <w:rsid w:val="00E846DC"/>
    <w:rsid w:val="00E846F7"/>
    <w:rsid w:val="00E847F2"/>
    <w:rsid w:val="00E852A1"/>
    <w:rsid w:val="00E85FF1"/>
    <w:rsid w:val="00E8634D"/>
    <w:rsid w:val="00E87276"/>
    <w:rsid w:val="00E90528"/>
    <w:rsid w:val="00E91F80"/>
    <w:rsid w:val="00E9219B"/>
    <w:rsid w:val="00E92EB1"/>
    <w:rsid w:val="00E933E8"/>
    <w:rsid w:val="00E936E3"/>
    <w:rsid w:val="00E93C38"/>
    <w:rsid w:val="00E93E2D"/>
    <w:rsid w:val="00E94416"/>
    <w:rsid w:val="00E95B1D"/>
    <w:rsid w:val="00E97649"/>
    <w:rsid w:val="00EA1235"/>
    <w:rsid w:val="00EA222B"/>
    <w:rsid w:val="00EA236D"/>
    <w:rsid w:val="00EA2C4E"/>
    <w:rsid w:val="00EA2E07"/>
    <w:rsid w:val="00EA37B3"/>
    <w:rsid w:val="00EA51B0"/>
    <w:rsid w:val="00EA542C"/>
    <w:rsid w:val="00EA6124"/>
    <w:rsid w:val="00EA642F"/>
    <w:rsid w:val="00EA6BA3"/>
    <w:rsid w:val="00EA7EE0"/>
    <w:rsid w:val="00EB01B3"/>
    <w:rsid w:val="00EB2B30"/>
    <w:rsid w:val="00EB2C91"/>
    <w:rsid w:val="00EB3FA0"/>
    <w:rsid w:val="00EB556A"/>
    <w:rsid w:val="00EB55E9"/>
    <w:rsid w:val="00EB77BC"/>
    <w:rsid w:val="00EC0D62"/>
    <w:rsid w:val="00EC1163"/>
    <w:rsid w:val="00EC1674"/>
    <w:rsid w:val="00EC3D6D"/>
    <w:rsid w:val="00EC5485"/>
    <w:rsid w:val="00EC6402"/>
    <w:rsid w:val="00EC7C5E"/>
    <w:rsid w:val="00ED06EB"/>
    <w:rsid w:val="00ED0873"/>
    <w:rsid w:val="00ED0D1E"/>
    <w:rsid w:val="00ED143E"/>
    <w:rsid w:val="00ED1832"/>
    <w:rsid w:val="00ED21D5"/>
    <w:rsid w:val="00ED235B"/>
    <w:rsid w:val="00ED27D5"/>
    <w:rsid w:val="00ED3605"/>
    <w:rsid w:val="00ED39B0"/>
    <w:rsid w:val="00ED3E02"/>
    <w:rsid w:val="00ED5310"/>
    <w:rsid w:val="00ED56DA"/>
    <w:rsid w:val="00ED58D6"/>
    <w:rsid w:val="00ED5A8A"/>
    <w:rsid w:val="00ED651D"/>
    <w:rsid w:val="00ED6E90"/>
    <w:rsid w:val="00ED7F5B"/>
    <w:rsid w:val="00EE2D8D"/>
    <w:rsid w:val="00EE3D1B"/>
    <w:rsid w:val="00EE5B34"/>
    <w:rsid w:val="00EE5BBF"/>
    <w:rsid w:val="00EE648A"/>
    <w:rsid w:val="00EE651A"/>
    <w:rsid w:val="00EE70A9"/>
    <w:rsid w:val="00EF0115"/>
    <w:rsid w:val="00EF04C4"/>
    <w:rsid w:val="00EF07D4"/>
    <w:rsid w:val="00EF0DCA"/>
    <w:rsid w:val="00EF1C5A"/>
    <w:rsid w:val="00EF1E8F"/>
    <w:rsid w:val="00EF2162"/>
    <w:rsid w:val="00EF221A"/>
    <w:rsid w:val="00EF2A5A"/>
    <w:rsid w:val="00EF2CC7"/>
    <w:rsid w:val="00EF308E"/>
    <w:rsid w:val="00EF453F"/>
    <w:rsid w:val="00EF6509"/>
    <w:rsid w:val="00EF6975"/>
    <w:rsid w:val="00EF6D16"/>
    <w:rsid w:val="00EF6F10"/>
    <w:rsid w:val="00F00DF5"/>
    <w:rsid w:val="00F01501"/>
    <w:rsid w:val="00F0241E"/>
    <w:rsid w:val="00F028C3"/>
    <w:rsid w:val="00F02F05"/>
    <w:rsid w:val="00F03448"/>
    <w:rsid w:val="00F03F88"/>
    <w:rsid w:val="00F04080"/>
    <w:rsid w:val="00F043D0"/>
    <w:rsid w:val="00F047F2"/>
    <w:rsid w:val="00F0485C"/>
    <w:rsid w:val="00F04B77"/>
    <w:rsid w:val="00F04EA3"/>
    <w:rsid w:val="00F05986"/>
    <w:rsid w:val="00F06443"/>
    <w:rsid w:val="00F066CA"/>
    <w:rsid w:val="00F06823"/>
    <w:rsid w:val="00F06C0A"/>
    <w:rsid w:val="00F07D91"/>
    <w:rsid w:val="00F1030A"/>
    <w:rsid w:val="00F1085D"/>
    <w:rsid w:val="00F109D7"/>
    <w:rsid w:val="00F118C3"/>
    <w:rsid w:val="00F13317"/>
    <w:rsid w:val="00F13D8C"/>
    <w:rsid w:val="00F14075"/>
    <w:rsid w:val="00F14F35"/>
    <w:rsid w:val="00F16A81"/>
    <w:rsid w:val="00F16A83"/>
    <w:rsid w:val="00F16D0E"/>
    <w:rsid w:val="00F17085"/>
    <w:rsid w:val="00F20E42"/>
    <w:rsid w:val="00F22C4F"/>
    <w:rsid w:val="00F234B1"/>
    <w:rsid w:val="00F23FA2"/>
    <w:rsid w:val="00F25FF1"/>
    <w:rsid w:val="00F26436"/>
    <w:rsid w:val="00F26C9D"/>
    <w:rsid w:val="00F274CC"/>
    <w:rsid w:val="00F305CF"/>
    <w:rsid w:val="00F31FFD"/>
    <w:rsid w:val="00F3238F"/>
    <w:rsid w:val="00F32805"/>
    <w:rsid w:val="00F333F2"/>
    <w:rsid w:val="00F35B4F"/>
    <w:rsid w:val="00F37758"/>
    <w:rsid w:val="00F42399"/>
    <w:rsid w:val="00F43E1B"/>
    <w:rsid w:val="00F447D9"/>
    <w:rsid w:val="00F44D79"/>
    <w:rsid w:val="00F44DCA"/>
    <w:rsid w:val="00F45687"/>
    <w:rsid w:val="00F45889"/>
    <w:rsid w:val="00F45F3E"/>
    <w:rsid w:val="00F47972"/>
    <w:rsid w:val="00F51A27"/>
    <w:rsid w:val="00F51E04"/>
    <w:rsid w:val="00F52386"/>
    <w:rsid w:val="00F5307F"/>
    <w:rsid w:val="00F53C7E"/>
    <w:rsid w:val="00F53FFF"/>
    <w:rsid w:val="00F5411F"/>
    <w:rsid w:val="00F54B43"/>
    <w:rsid w:val="00F54CE4"/>
    <w:rsid w:val="00F56CDA"/>
    <w:rsid w:val="00F57528"/>
    <w:rsid w:val="00F57880"/>
    <w:rsid w:val="00F57BFE"/>
    <w:rsid w:val="00F60749"/>
    <w:rsid w:val="00F60E61"/>
    <w:rsid w:val="00F61620"/>
    <w:rsid w:val="00F61D36"/>
    <w:rsid w:val="00F61DA7"/>
    <w:rsid w:val="00F635A8"/>
    <w:rsid w:val="00F64111"/>
    <w:rsid w:val="00F657AC"/>
    <w:rsid w:val="00F65D50"/>
    <w:rsid w:val="00F66056"/>
    <w:rsid w:val="00F66FB0"/>
    <w:rsid w:val="00F67709"/>
    <w:rsid w:val="00F6775F"/>
    <w:rsid w:val="00F67E19"/>
    <w:rsid w:val="00F70175"/>
    <w:rsid w:val="00F70E34"/>
    <w:rsid w:val="00F71550"/>
    <w:rsid w:val="00F72648"/>
    <w:rsid w:val="00F73755"/>
    <w:rsid w:val="00F7656D"/>
    <w:rsid w:val="00F76904"/>
    <w:rsid w:val="00F769B8"/>
    <w:rsid w:val="00F76F03"/>
    <w:rsid w:val="00F77B24"/>
    <w:rsid w:val="00F77B9F"/>
    <w:rsid w:val="00F8164D"/>
    <w:rsid w:val="00F82779"/>
    <w:rsid w:val="00F82A7E"/>
    <w:rsid w:val="00F85012"/>
    <w:rsid w:val="00F85969"/>
    <w:rsid w:val="00F861B3"/>
    <w:rsid w:val="00F87716"/>
    <w:rsid w:val="00F878E0"/>
    <w:rsid w:val="00F912B5"/>
    <w:rsid w:val="00F9204F"/>
    <w:rsid w:val="00F925F8"/>
    <w:rsid w:val="00F932A7"/>
    <w:rsid w:val="00F93EAA"/>
    <w:rsid w:val="00F94007"/>
    <w:rsid w:val="00F95743"/>
    <w:rsid w:val="00F9602E"/>
    <w:rsid w:val="00F9614D"/>
    <w:rsid w:val="00F9625F"/>
    <w:rsid w:val="00F969BF"/>
    <w:rsid w:val="00F96C2B"/>
    <w:rsid w:val="00F96D07"/>
    <w:rsid w:val="00F96DF1"/>
    <w:rsid w:val="00F97A9B"/>
    <w:rsid w:val="00FA0282"/>
    <w:rsid w:val="00FA1219"/>
    <w:rsid w:val="00FA1617"/>
    <w:rsid w:val="00FA223B"/>
    <w:rsid w:val="00FA2718"/>
    <w:rsid w:val="00FA2DCF"/>
    <w:rsid w:val="00FA39AE"/>
    <w:rsid w:val="00FA4787"/>
    <w:rsid w:val="00FA71E7"/>
    <w:rsid w:val="00FB057C"/>
    <w:rsid w:val="00FB11AC"/>
    <w:rsid w:val="00FB27D2"/>
    <w:rsid w:val="00FB2C00"/>
    <w:rsid w:val="00FB3421"/>
    <w:rsid w:val="00FB3494"/>
    <w:rsid w:val="00FB3714"/>
    <w:rsid w:val="00FB475D"/>
    <w:rsid w:val="00FB4FE9"/>
    <w:rsid w:val="00FB5EDD"/>
    <w:rsid w:val="00FB617B"/>
    <w:rsid w:val="00FB6393"/>
    <w:rsid w:val="00FC4B4E"/>
    <w:rsid w:val="00FC636F"/>
    <w:rsid w:val="00FC6DC8"/>
    <w:rsid w:val="00FC7842"/>
    <w:rsid w:val="00FD005D"/>
    <w:rsid w:val="00FD0F6F"/>
    <w:rsid w:val="00FD2303"/>
    <w:rsid w:val="00FD32FF"/>
    <w:rsid w:val="00FD3565"/>
    <w:rsid w:val="00FD3A66"/>
    <w:rsid w:val="00FD456E"/>
    <w:rsid w:val="00FD63B5"/>
    <w:rsid w:val="00FD73B7"/>
    <w:rsid w:val="00FE0297"/>
    <w:rsid w:val="00FE16F6"/>
    <w:rsid w:val="00FE1DF7"/>
    <w:rsid w:val="00FE2224"/>
    <w:rsid w:val="00FE33EB"/>
    <w:rsid w:val="00FE403F"/>
    <w:rsid w:val="00FE4F04"/>
    <w:rsid w:val="00FE6F7F"/>
    <w:rsid w:val="00FE7ABA"/>
    <w:rsid w:val="00FF3BE4"/>
    <w:rsid w:val="00FF3E51"/>
    <w:rsid w:val="00FF454D"/>
    <w:rsid w:val="00FF57AA"/>
    <w:rsid w:val="00FF5B4F"/>
    <w:rsid w:val="00FF6E74"/>
    <w:rsid w:val="00FF70A5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  <w14:docId w14:val="7373151B"/>
  <w15:docId w15:val="{FD421624-C5EB-419D-A5A4-2C1B8ECC840C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0627ED"/>
    <w:rPr>
      <w:sz w:val="24"/>
      <w:szCs w:val="24"/>
    </w:rPr>
  </w:style>
  <w:style w:type="paragraph" w:styleId="Naslov2">
    <w:name w:val="heading 2"/>
    <w:basedOn w:val="Normal"/>
    <w:next w:val="Normal"/>
    <w:qFormat/>
    <w:rsid w:val="00126F77"/>
    <w:pPr>
      <w:keepNext/>
      <w:tabs>
        <w:tab w:val="left" w:pos="851"/>
      </w:tabs>
      <w:jc w:val="center"/>
      <w:outlineLvl w:val="1"/>
    </w:pPr>
    <w:rPr>
      <w:b/>
      <w:szCs w:val="20"/>
    </w:rPr>
  </w:style>
  <w:style w:type="paragraph" w:styleId="Naslov3">
    <w:name w:val="heading 3"/>
    <w:basedOn w:val="Normal"/>
    <w:next w:val="Normal"/>
    <w:qFormat/>
    <w:rsid w:val="00126F77"/>
    <w:pPr>
      <w:keepNext/>
      <w:tabs>
        <w:tab w:val="left" w:pos="851"/>
      </w:tabs>
      <w:outlineLvl w:val="2"/>
    </w:pPr>
    <w:rPr>
      <w:b/>
      <w:sz w:val="20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126F77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Podnoje">
    <w:name w:val="footer"/>
    <w:basedOn w:val="Normal"/>
    <w:rsid w:val="00126F77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C67442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rafikeoznake">
    <w:name w:val="List Bullet"/>
    <w:basedOn w:val="Normal"/>
    <w:rsid w:val="00622B17"/>
    <w:pPr>
      <w:numPr>
        <w:numId w:val="6"/>
      </w:numPr>
    </w:pPr>
  </w:style>
  <w:style w:type="paragraph" w:styleId="Tekstbalonia">
    <w:name w:val="Balloon Text"/>
    <w:basedOn w:val="Normal"/>
    <w:semiHidden/>
    <w:rsid w:val="00912780"/>
    <w:rPr>
      <w:rFonts w:ascii="Tahoma" w:hAnsi="Tahoma" w:cs="Tahoma"/>
      <w:sz w:val="16"/>
      <w:szCs w:val="16"/>
    </w:rPr>
  </w:style>
  <w:style w:type="paragraph" w:styleId="Tijeloteksta2">
    <w:name w:val="Body Text 2"/>
    <w:basedOn w:val="Normal"/>
    <w:link w:val="Tijeloteksta2Char"/>
    <w:unhideWhenUsed/>
    <w:rsid w:val="005C2027"/>
    <w:pPr>
      <w:jc w:val="both"/>
    </w:pPr>
    <w:rPr>
      <w:szCs w:val="20"/>
    </w:rPr>
  </w:style>
  <w:style w:type="character" w:styleId="Tijeloteksta2Char" w:customStyle="true">
    <w:name w:val="Tijelo teksta 2 Char"/>
    <w:link w:val="Tijeloteksta2"/>
    <w:rsid w:val="005C2027"/>
    <w:rPr>
      <w:sz w:val="24"/>
    </w:rPr>
  </w:style>
  <w:style w:type="paragraph" w:styleId="Odlomakpopisa">
    <w:name w:val="List Paragraph"/>
    <w:basedOn w:val="Normal"/>
    <w:uiPriority w:val="34"/>
    <w:qFormat/>
    <w:rsid w:val="00034D6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F4F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4F1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F4F15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F4F15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F4F15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924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86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118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0837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818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4391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0299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1093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869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214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719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embeddings/oleObject1.bin" Type="http://schemas.openxmlformats.org/officeDocument/2006/relationships/oleObject" Id="rId10"/><Relationship Target="styles.xml" Type="http://schemas.openxmlformats.org/officeDocument/2006/relationships/styles" Id="rId4"/><Relationship Target="media/image1.w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svibnja 2026.</izvorni_sadrzaj>
    <derivirana_varijabla naziv="DomainObject.DatumDonosenjaOdluke_1">13.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Ppž-3480/2023-2</izvorni_sadrzaj>
    <derivirana_varijabla naziv="DomainObject.Oznaka_1">Ppž-3480/2023-2</derivirana_varijabla>
  </DomainObject.Oznaka>
  <DomainObject.DonositeljOdluke.Ime>
    <izvorni_sadrzaj>Anđa</izvorni_sadrzaj>
    <derivirana_varijabla naziv="DomainObject.DonositeljOdluke.Ime_1">Anđa</derivirana_varijabla>
  </DomainObject.DonositeljOdluke.Ime>
  <DomainObject.DonositeljOdluke.Prezime>
    <izvorni_sadrzaj>Ćorluka</izvorni_sadrzaj>
    <derivirana_varijabla naziv="DomainObject.DonositeljOdluke.Prezime_1">Ćorluka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3480</izvorni_sadrzaj>
    <derivirana_varijabla naziv="DomainObject.Predmet.Broj_1">3480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2023.</izvorni_sadrzaj>
    <derivirana_varijabla naziv="DomainObject.Predmet.DatumOsnivanja_1">13.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2026.</izvorni_sadrzaj>
    <derivirana_varijabla naziv="DomainObject.Predmet.DatumRjesavanja_1">18.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Anđa Ćorluka</izvorni_sadrzaj>
    <derivirana_varijabla naziv="DomainObject.Predmet.Izvjestitelj_1">Anđa Ćorluka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5. studenog 1970.</izvorni_sadrzaj>
    <derivirana_varijabla naziv="DomainObject.Predmet.OkrivljenikFizickaOsoba.DatumRodjenja_1">5. studenog 1970.</derivirana_varijabla>
  </DomainObject.Predmet.OkrivljenikFizickaOsoba.DatumRodjenja>
  <DomainObject.Predmet.OkrivljenikFizickaOsoba.DatumRodjenjaFormated>
    <izvorni_sadrzaj>5.11.1970.</izvorni_sadrzaj>
    <derivirana_varijabla naziv="DomainObject.Predmet.OkrivljenikFizickaOsoba.DatumRodjenjaFormated_1">5.11.1970.</derivirana_varijabla>
  </DomainObject.Predmet.OkrivljenikFizickaOsoba.DatumRodjenjaFormated>
  <DomainObject.Predmet.OkrivljenikFizickaOsoba.Ime>
    <izvorni_sadrzaj>Sascha Marijan</izvorni_sadrzaj>
    <derivirana_varijabla naziv="DomainObject.Predmet.OkrivljenikFizickaOsoba.Ime_1">Sascha Marijan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GELSENKIRCHEN</izvorni_sadrzaj>
    <derivirana_varijabla naziv="DomainObject.Predmet.OkrivljenikFizickaOsoba.MjestoRodjenja_1">GELSENKIRCHEN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Sascha Marijan Sekardi</izvorni_sadrzaj>
    <derivirana_varijabla naziv="DomainObject.Predmet.OkrivljenikFizickaOsoba.Naziv_1">Sascha Marijan Sekardi</derivirana_varijabla>
  </DomainObject.Predmet.OkrivljenikFizickaOsoba.Naziv>
  <DomainObject.Predmet.OkrivljenikFizickaOsoba.Prezime>
    <izvorni_sadrzaj>Sekardi</izvorni_sadrzaj>
    <derivirana_varijabla naziv="DomainObject.Predmet.OkrivljenikFizickaOsoba.Prezime_1">Sekardi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49933748447</izvorni_sadrzaj>
    <derivirana_varijabla naziv="DomainObject.Predmet.OkrivljenikFizickaOsoba.Oib_1">49933748447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Ppž-3480/2023</izvorni_sadrzaj>
    <derivirana_varijabla naziv="DomainObject.Predmet.OznakaBroj_1">Ppž-3480/2023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Anđa</izvorni_sadrzaj>
    <derivirana_varijabla naziv="DomainObject.Predmet.PredmetRijesio.Ime_1">Anđa</derivirana_varijabla>
  </DomainObject.Predmet.PredmetRijesio.Ime>
  <DomainObject.Predmet.PredmetRijesio.Oib>
    <izvorni_sadrzaj>98271040362</izvorni_sadrzaj>
    <derivirana_varijabla naziv="DomainObject.Predmet.PredmetRijesio.Oib_1">98271040362</derivirana_varijabla>
  </DomainObject.Predmet.PredmetRijesio.Oib>
  <DomainObject.Predmet.PredmetRijesio.Prezime>
    <izvorni_sadrzaj>Ćorluka</izvorni_sadrzaj>
    <derivirana_varijabla naziv="DomainObject.Predmet.PredmetRijesio.Prezime_1">Ćorluka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Sascha Marijan Sekardi</izvorni_sadrzaj>
    <derivirana_varijabla naziv="DomainObject.Predmet.ProtustrankaFormated_1">  Sascha Marijan Sekardi</derivirana_varijabla>
  </DomainObject.Predmet.ProtustrankaFormated>
  <DomainObject.Predmet.ProtustrankaFormatedOIB>
    <izvorni_sadrzaj>  Sascha Marijan Sekardi, OIB 49933748447</izvorni_sadrzaj>
    <derivirana_varijabla naziv="DomainObject.Predmet.ProtustrankaFormatedOIB_1">  Sascha Marijan Sekardi, OIB 49933748447</derivirana_varijabla>
  </DomainObject.Predmet.ProtustrankaFormatedOIB>
  <DomainObject.Predmet.ProtustrankaFormatedWithAdress>
    <izvorni_sadrzaj> Sascha Marijan Sekardi, Matka Laginje 8a, 51500 Krk</izvorni_sadrzaj>
    <derivirana_varijabla naziv="DomainObject.Predmet.ProtustrankaFormatedWithAdress_1"> Sascha Marijan Sekardi, Matka Laginje 8a, 51500 Krk</derivirana_varijabla>
  </DomainObject.Predmet.ProtustrankaFormatedWithAdress>
  <DomainObject.Predmet.ProtustrankaFormatedWithAdressOIB>
    <izvorni_sadrzaj> Sascha Marijan Sekardi, OIB 49933748447, Matka Laginje 8a, 51500 Krk</izvorni_sadrzaj>
    <derivirana_varijabla naziv="DomainObject.Predmet.ProtustrankaFormatedWithAdressOIB_1"> Sascha Marijan Sekardi, OIB 49933748447, Matka Laginje 8a, 51500 Krk</derivirana_varijabla>
  </DomainObject.Predmet.ProtustrankaFormatedWithAdressOIB>
  <DomainObject.Predmet.ProtustrankaWithAdress>
    <izvorni_sadrzaj>Sascha Marijan Sekardi Matka Laginje 8a, 51500 Krk</izvorni_sadrzaj>
    <derivirana_varijabla naziv="DomainObject.Predmet.ProtustrankaWithAdress_1">Sascha Marijan Sekardi Matka Laginje 8a, 51500 Krk</derivirana_varijabla>
  </DomainObject.Predmet.ProtustrankaWithAdress>
  <DomainObject.Predmet.ProtustrankaWithAdressOIB>
    <izvorni_sadrzaj>Sascha Marijan Sekardi, OIB 49933748447, Matka Laginje 8a, 51500 Krk</izvorni_sadrzaj>
    <derivirana_varijabla naziv="DomainObject.Predmet.ProtustrankaWithAdressOIB_1">Sascha Marijan Sekardi, OIB 49933748447, Matka Laginje 8a, 51500 Krk</derivirana_varijabla>
  </DomainObject.Predmet.ProtustrankaWithAdressOIB>
  <DomainObject.Predmet.ProtustrankaNazivFormated>
    <izvorni_sadrzaj>Sascha Marijan Sekardi</izvorni_sadrzaj>
    <derivirana_varijabla naziv="DomainObject.Predmet.ProtustrankaNazivFormated_1">Sascha Marijan Sekardi</derivirana_varijabla>
  </DomainObject.Predmet.ProtustrankaNazivFormated>
  <DomainObject.Predmet.ProtustrankaNazivFormatedOIB>
    <izvorni_sadrzaj>Sascha Marijan Sekardi, OIB 49933748447</izvorni_sadrzaj>
    <derivirana_varijabla naziv="DomainObject.Predmet.ProtustrankaNazivFormatedOIB_1">Sascha Marijan Sekardi, OIB 49933748447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 Vijeće za Javni red i mir i javnu sigurnost</izvorni_sadrzaj>
    <derivirana_varijabla naziv="DomainObject.Predmet.Referada.Naziv_1">2.  Vijeće za Javni red i mir i javnu sigurnost</derivirana_varijabla>
  </DomainObject.Predmet.Referada.Naziv>
  <DomainObject.Predmet.Referada.Oznaka>
    <izvorni_sadrzaj>VPSOJRMVIJ2</izvorni_sadrzaj>
    <derivirana_varijabla naziv="DomainObject.Predmet.Referada.Oznaka_1">VPSOJRMVIJ2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prekršajni sud Republike Hrvatske</izvorni_sadrzaj>
    <derivirana_varijabla naziv="DomainObject.Predmet.Referada.Sud.Naziv_1">Visoki prekršajni sud Republike Hrvatske</derivirana_varijabla>
  </DomainObject.Predmet.Referada.Sud.Naziv>
  <DomainObject.Predmet.Referada.Sudac>
    <izvorni_sadrzaj>Anđa Ćorluka</izvorni_sadrzaj>
    <derivirana_varijabla naziv="DomainObject.Predmet.Referada.Sudac_1">Anđa Ćorluka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Slavonskom Brodu; Postaja granične policije Slavonski Brod</izvorni_sadrzaj>
    <derivirana_varijabla naziv="DomainObject.Predmet.StrankaFormated_1">  Općinski sud u Slavonskom Brodu; Postaja granične policije Slavonski Brod</derivirana_varijabla>
  </DomainObject.Predmet.StrankaFormated>
  <DomainObject.Predmet.StrankaFormatedOIB>
    <izvorni_sadrzaj>  Općinski sud u Slavonskom Brodu, OIB 28673386029; Postaja granične policije Slavonski Brod</izvorni_sadrzaj>
    <derivirana_varijabla naziv="DomainObject.Predmet.StrankaFormatedOIB_1">  Općinski sud u Slavonskom Brodu, OIB 28673386029; Postaja granične policije Slavonski Brod</derivirana_varijabla>
  </DomainObject.Predmet.StrankaFormatedOIB>
  <DomainObject.Predmet.StrankaFormatedWithAdress>
    <izvorni_sadrzaj> Općinski sud u Slavonskom Brodu, Trg Pobjede 13, 35000 Slavonski Brod; Postaja granične policije Slavonski Brod, Marina Getaldića 50, 35000 Slavonski Brod</izvorni_sadrzaj>
    <derivirana_varijabla naziv="DomainObject.Predmet.StrankaFormatedWithAdress_1"> Općinski sud u Slavonskom Brodu, Trg Pobjede 13, 35000 Slavonski Brod; Postaja granične policije Slavonski Brod, Marina Getaldića 50, 35000 Slavonski Brod</derivirana_varijabla>
  </DomainObject.Predmet.StrankaFormatedWithAdress>
  <DomainObject.Predmet.StrankaFormatedWithAdressOIB>
    <izvorni_sadrzaj> Općinski sud u Slavonskom Brodu, OIB 28673386029, Trg Pobjede 13, 35000 Slavonski Brod; Postaja granične policije Slavonski Brod, Marina Getaldića 50, 35000 Slavonski Brod</izvorni_sadrzaj>
    <derivirana_varijabla naziv="DomainObject.Predmet.StrankaFormatedWithAdressOIB_1"> Općinski sud u Slavonskom Brodu, OIB 28673386029, Trg Pobjede 13, 35000 Slavonski Brod; Postaja granične policije Slavonski Brod, Marina Getaldića 50, 35000 Slavonski Brod</derivirana_varijabla>
  </DomainObject.Predmet.StrankaFormatedWithAdressOIB>
  <DomainObject.Predmet.StrankaWithAdress>
    <izvorni_sadrzaj>Općinski sud u Slavonskom Brodu Trg Pobjede 13,35000 Slavonski Brod,Postaja granične policije Slavonski Brod Marina Getaldića 50,35000 Slavonski Brod</izvorni_sadrzaj>
    <derivirana_varijabla naziv="DomainObject.Predmet.StrankaWithAdress_1">Općinski sud u Slavonskom Brodu Trg Pobjede 13,35000 Slavonski Brod,Postaja granične policije Slavonski Brod Marina Getaldića 50,35000 Slavonski Brod</derivirana_varijabla>
  </DomainObject.Predmet.StrankaWithAdress>
  <DomainObject.Predmet.StrankaWithAdressOIB>
    <izvorni_sadrzaj>Općinski sud u Slavonskom Brodu, OIB 28673386029, Trg Pobjede 13,35000 Slavonski Brod,Postaja granične policije Slavonski Brod, Marina Getaldića 50,35000 Slavonski Brod</izvorni_sadrzaj>
    <derivirana_varijabla naziv="DomainObject.Predmet.StrankaWithAdressOIB_1">Općinski sud u Slavonskom Brodu, OIB 28673386029, Trg Pobjede 13,35000 Slavonski Brod,Postaja granične policije Slavonski Brod, Marina Getaldića 50,35000 Slavonski Brod</derivirana_varijabla>
  </DomainObject.Predmet.StrankaWithAdressOIB>
  <DomainObject.Predmet.StrankaNazivFormated>
    <izvorni_sadrzaj>Općinski sud u Slavonskom Brodu,Postaja granične policije Slavonski Brod</izvorni_sadrzaj>
    <derivirana_varijabla naziv="DomainObject.Predmet.StrankaNazivFormated_1">Općinski sud u Slavonskom Brodu,Postaja granične policije Slavonski Brod</derivirana_varijabla>
  </DomainObject.Predmet.StrankaNazivFormated>
  <DomainObject.Predmet.StrankaNazivFormatedOIB>
    <izvorni_sadrzaj>Općinski sud u Slavonskom Brodu, OIB 28673386029,Postaja granične policije Slavonski Brod</izvorni_sadrzaj>
    <derivirana_varijabla naziv="DomainObject.Predmet.StrankaNazivFormatedOIB_1">Općinski sud u Slavonskom Brodu, OIB 28673386029,Postaja granične policije Slavonski Brod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</izvorni_sadrzaj>
    <derivirana_varijabla naziv="DomainObject.Predmet.Sud.Adresa.PostBroj_1">1000</derivirana_varijabla>
  </DomainObject.Predmet.Sud.Adresa.PostBroj>
  <DomainObject.Predmet.Sud.Adresa.UlicaIKBR>
    <izvorni_sadrzaj>Augusta Šenoe 30</izvorni_sadrzaj>
    <derivirana_varijabla naziv="DomainObject.Predmet.Sud.Adresa.UlicaIKBR_1">Augusta Šenoe 30</derivirana_varijabla>
  </DomainObject.Predmet.Sud.Adresa.UlicaIKBR>
  <DomainObject.Predmet.Sud.Naziv>
    <izvorni_sadrzaj>Visoki prekršajni sud Republike Hrvatske</izvorni_sadrzaj>
    <derivirana_varijabla naziv="DomainObject.Predmet.Sud.Naziv_1">Visoki prekršajni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Odjeljak prijepisa</izvorni_sadrzaj>
    <derivirana_varijabla naziv="DomainObject.Predmet.TrenutnaLokacijaSpisa.Naziv_1">Odjeljak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prekršajni sud Republike Hrvatske</izvorni_sadrzaj>
    <derivirana_varijabla naziv="DomainObject.Predmet.TrenutnaLokacijaSpisa.Sud.Naziv_1">Visoki prekršajni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VPSP</izvorni_sadrzaj>
    <derivirana_varijabla naziv="DomainObject.Predmet.UstrojstvenaJedinicaVodi.Oznaka_1">VPSP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prekršajni sud Republike Hrvatske</izvorni_sadrzaj>
    <derivirana_varijabla naziv="DomainObject.Predmet.UstrojstvenaJedinicaVodi.Sud.Naziv_1">Visoki prekršajni sud Republike Hrvatske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Nataša Borovnjak</izvorni_sadrzaj>
    <derivirana_varijabla naziv="DomainObject.Predmet.Zapisnicar_1">Nataša Borovnjak</derivirana_varijabla>
  </DomainObject.Predmet.Zapisnicar>
  <DomainObject.Predmet.StrankaListFormated>
    <izvorni_sadrzaj>
      <item>Općinski sud u Slavonskom Brodu</item>
      <item>Postaja granične policije Slavonski Brod</item>
    </izvorni_sadrzaj>
    <derivirana_varijabla naziv="DomainObject.Predmet.StrankaListFormated_1">
      <item>Općinski sud u Slavonskom Brodu</item>
      <item>Postaja granične policije Slavonski Brod</item>
    </derivirana_varijabla>
  </DomainObject.Predmet.StrankaListFormated>
  <DomainObject.Predmet.StrankaListFormatedOIB>
    <izvorni_sadrzaj>
      <item>Općinski sud u Slavonskom Brodu, OIB 28673386029</item>
      <item>Postaja granične policije Slavonski Brod</item>
    </izvorni_sadrzaj>
    <derivirana_varijabla naziv="DomainObject.Predmet.StrankaListFormatedOIB_1">
      <item>Općinski sud u Slavonskom Brodu, OIB 28673386029</item>
      <item>Postaja granične policije Slavonski Brod</item>
    </derivirana_varijabla>
  </DomainObject.Predmet.StrankaListFormatedOIB>
  <DomainObject.Predmet.StrankaListFormatedWithAdress>
    <izvorni_sadrzaj>
      <item>Općinski sud u Slavonskom Brodu, Trg Pobjede 13, 35000 Slavonski Brod</item>
      <item>Postaja granične policije Slavonski Brod, Marina Getaldića 50, 35000 Slavonski Brod</item>
    </izvorni_sadrzaj>
    <derivirana_varijabla naziv="DomainObject.Predmet.StrankaListFormatedWithAdress_1">
      <item>Općinski sud u Slavonskom Brodu, Trg Pobjede 13, 35000 Slavonski Brod</item>
      <item>Postaja granične policije Slavonski Brod, Marina Getaldića 50, 35000 Slavonski Brod</item>
    </derivirana_varijabla>
  </DomainObject.Predmet.StrankaListFormatedWithAdress>
  <DomainObject.Predmet.StrankaListFormatedWithAdressOIB>
    <izvorni_sadrzaj>
      <item>Općinski sud u Slavonskom Brodu, OIB 28673386029, Trg Pobjede 13, 35000 Slavonski Brod</item>
      <item>Postaja granične policije Slavonski Brod, Marina Getaldića 50, 35000 Slavonski Brod</item>
    </izvorni_sadrzaj>
    <derivirana_varijabla naziv="DomainObject.Predmet.StrankaListFormatedWithAdressOIB_1">
      <item>Općinski sud u Slavonskom Brodu, OIB 28673386029, Trg Pobjede 13, 35000 Slavonski Brod</item>
      <item>Postaja granične policije Slavonski Brod, Marina Getaldića 50, 35000 Slavonski Brod</item>
    </derivirana_varijabla>
  </DomainObject.Predmet.StrankaListFormatedWithAdressOIB>
  <DomainObject.Predmet.StrankaListNazivFormated>
    <izvorni_sadrzaj>
      <item>Općinski sud u Slavonskom Brodu</item>
      <item>Postaja granične policije Slavonski Brod</item>
    </izvorni_sadrzaj>
    <derivirana_varijabla naziv="DomainObject.Predmet.StrankaListNazivFormated_1">
      <item>Općinski sud u Slavonskom Brodu</item>
      <item>Postaja granične policije Slavonski Brod</item>
    </derivirana_varijabla>
  </DomainObject.Predmet.StrankaListNazivFormated>
  <DomainObject.Predmet.StrankaListNazivFormatedOIB>
    <izvorni_sadrzaj>
      <item>Općinski sud u Slavonskom Brodu, OIB 28673386029</item>
      <item>Postaja granične policije Slavonski Brod</item>
    </izvorni_sadrzaj>
    <derivirana_varijabla naziv="DomainObject.Predmet.StrankaListNazivFormatedOIB_1">
      <item>Općinski sud u Slavonskom Brodu, OIB 28673386029</item>
      <item>Postaja granične policije Slavonski Brod</item>
    </derivirana_varijabla>
  </DomainObject.Predmet.StrankaListNazivFormatedOIB>
  <DomainObject.Predmet.ProtuStrankaListFormated>
    <izvorni_sadrzaj>
      <item>Sascha Marijan Sekardi</item>
    </izvorni_sadrzaj>
    <derivirana_varijabla naziv="DomainObject.Predmet.ProtuStrankaListFormated_1">
      <item>Sascha Marijan Sekardi</item>
    </derivirana_varijabla>
  </DomainObject.Predmet.ProtuStrankaListFormated>
  <DomainObject.Predmet.ProtuStrankaListFormatedOIB>
    <izvorni_sadrzaj>
      <item>Sascha Marijan Sekardi, OIB 49933748447</item>
    </izvorni_sadrzaj>
    <derivirana_varijabla naziv="DomainObject.Predmet.ProtuStrankaListFormatedOIB_1">
      <item>Sascha Marijan Sekardi, OIB 49933748447</item>
    </derivirana_varijabla>
  </DomainObject.Predmet.ProtuStrankaListFormatedOIB>
  <DomainObject.Predmet.ProtuStrankaListFormatedWithAdress>
    <izvorni_sadrzaj>
      <item>Sascha Marijan Sekardi, Matka Laginje 8a, 51500 Krk</item>
    </izvorni_sadrzaj>
    <derivirana_varijabla naziv="DomainObject.Predmet.ProtuStrankaListFormatedWithAdress_1">
      <item>Sascha Marijan Sekardi, Matka Laginje 8a, 51500 Krk</item>
    </derivirana_varijabla>
  </DomainObject.Predmet.ProtuStrankaListFormatedWithAdress>
  <DomainObject.Predmet.ProtuStrankaListFormatedWithAdressOIB>
    <izvorni_sadrzaj>
      <item>Sascha Marijan Sekardi, OIB 49933748447, Matka Laginje 8a, 51500 Krk</item>
    </izvorni_sadrzaj>
    <derivirana_varijabla naziv="DomainObject.Predmet.ProtuStrankaListFormatedWithAdressOIB_1">
      <item>Sascha Marijan Sekardi, OIB 49933748447, Matka Laginje 8a, 51500 Krk</item>
    </derivirana_varijabla>
  </DomainObject.Predmet.ProtuStrankaListFormatedWithAdressOIB>
  <DomainObject.Predmet.ProtuStrankaListNazivFormated>
    <izvorni_sadrzaj>
      <item>Sascha Marijan Sekardi</item>
    </izvorni_sadrzaj>
    <derivirana_varijabla naziv="DomainObject.Predmet.ProtuStrankaListNazivFormated_1">
      <item>Sascha Marijan Sekardi</item>
    </derivirana_varijabla>
  </DomainObject.Predmet.ProtuStrankaListNazivFormated>
  <DomainObject.Predmet.ProtuStrankaListNazivFormatedOIB>
    <izvorni_sadrzaj>
      <item>Sascha Marijan Sekardi, OIB 49933748447</item>
    </izvorni_sadrzaj>
    <derivirana_varijabla naziv="DomainObject.Predmet.ProtuStrankaListNazivFormatedOIB_1">
      <item>Sascha Marijan Sekardi, OIB 49933748447</item>
    </derivirana_varijabla>
  </DomainObject.Predmet.ProtuStrankaListNazivFormatedOIB>
  <DomainObject.Predmet.OstaliListFormated>
    <izvorni_sadrzaj>
      <item>Darijan Hört</item>
      <item>Sascha Marijan Sekardi</item>
    </izvorni_sadrzaj>
    <derivirana_varijabla naziv="DomainObject.Predmet.OstaliListFormated_1">
      <item>Darijan Hört</item>
      <item>Sascha Marijan Sekardi</item>
    </derivirana_varijabla>
  </DomainObject.Predmet.OstaliListFormated>
  <DomainObject.Predmet.OstaliListFormatedOIB>
    <izvorni_sadrzaj>
      <item>Darijan Hört, OIB 28014012436</item>
      <item>Sascha Marijan Sekardi, OIB 49933748447</item>
    </izvorni_sadrzaj>
    <derivirana_varijabla naziv="DomainObject.Predmet.OstaliListFormatedOIB_1">
      <item>Darijan Hört, OIB 28014012436</item>
      <item>Sascha Marijan Sekardi, OIB 49933748447</item>
    </derivirana_varijabla>
  </DomainObject.Predmet.OstaliListFormatedOIB>
  <DomainObject.Predmet.OstaliListFormatedWithAdress>
    <izvorni_sadrzaj>
      <item>Darijan Hört, Vjekoslava Spinčića 3/2, 51410 Opatija</item>
      <item>Sascha Marijan Sekardi, Matka Laginje 8a, 51500 Krk</item>
    </izvorni_sadrzaj>
    <derivirana_varijabla naziv="DomainObject.Predmet.OstaliListFormatedWithAdress_1">
      <item>Darijan Hört, Vjekoslava Spinčića 3/2, 51410 Opatija</item>
      <item>Sascha Marijan Sekardi, Matka Laginje 8a, 51500 Krk</item>
    </derivirana_varijabla>
  </DomainObject.Predmet.OstaliListFormatedWithAdress>
  <DomainObject.Predmet.OstaliListFormatedWithAdressOIB>
    <izvorni_sadrzaj>
      <item>Darijan Hört, OIB 28014012436, Vjekoslava Spinčića 3/2, 51410 Opatija</item>
      <item>Sascha Marijan Sekardi, OIB 49933748447, Matka Laginje 8a, 51500 Krk</item>
    </izvorni_sadrzaj>
    <derivirana_varijabla naziv="DomainObject.Predmet.OstaliListFormatedWithAdressOIB_1">
      <item>Darijan Hört, OIB 28014012436, Vjekoslava Spinčića 3/2, 51410 Opatija</item>
      <item>Sascha Marijan Sekardi, OIB 49933748447, Matka Laginje 8a, 51500 Krk</item>
    </derivirana_varijabla>
  </DomainObject.Predmet.OstaliListFormatedWithAdressOIB>
  <DomainObject.Predmet.OstaliListNazivFormated>
    <izvorni_sadrzaj>
      <item>Darijan Hört</item>
      <item>Sascha Marijan Sekardi</item>
    </izvorni_sadrzaj>
    <derivirana_varijabla naziv="DomainObject.Predmet.OstaliListNazivFormated_1">
      <item>Darijan Hört</item>
      <item>Sascha Marijan Sekardi</item>
    </derivirana_varijabla>
  </DomainObject.Predmet.OstaliListNazivFormated>
  <DomainObject.Predmet.OstaliListNazivFormatedOIB>
    <izvorni_sadrzaj>
      <item>Darijan Hört, OIB 28014012436</item>
      <item>Sascha Marijan Sekardi, OIB 49933748447</item>
    </izvorni_sadrzaj>
    <derivirana_varijabla naziv="DomainObject.Predmet.OstaliListNazivFormatedOIB_1">
      <item>Darijan Hört, OIB 28014012436</item>
      <item>Sascha Marijan Sekardi, OIB 49933748447</item>
    </derivirana_varijabla>
  </DomainObject.Predmet.OstaliListNazivFormatedOIB>
  <DomainObject.Predmet.ClanoviVijeca>
    <izvorni_sadrzaj>Mirjana Medić, Ivica Ožbolt</izvorni_sadrzaj>
    <derivirana_varijabla naziv="DomainObject.Predmet.ClanoviVijeca_1">Mirjana Medić, Ivica Ožbolt</derivirana_varijabla>
  </DomainObject.Predmet.ClanoviVijeca>
  <DomainObject.Predmet.PredsjednikVijeca>
    <izvorni_sadrzaj>Ivanka Mašić</izvorni_sadrzaj>
    <derivirana_varijabla naziv="DomainObject.Predmet.PredsjednikVijeca_1">Ivanka Mašić</derivirana_varijabla>
  </DomainObject.Predmet.PredsjednikVijeca>
  <DomainObject.Predmet.ClanakZakona>
    <izvorni_sadrzaj>60</izvorni_sadrzaj>
    <derivirana_varijabla naziv="DomainObject.Predmet.ClanakZakona_1">60</derivirana_varijabla>
  </DomainObject.Predmet.ClanakZakona>
  <DomainObject.Predmet.ClanakZakonaFull>
    <izvorni_sadrzaj>članka 60. stavka 3.</izvorni_sadrzaj>
    <derivirana_varijabla naziv="DomainObject.Predmet.ClanakZakonaFull_1">članka 60. stavka 3.</derivirana_varijabla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svibnja 2026.</izvorni_sadrzaj>
    <derivirana_varijabla naziv="DomainObject.Datum_1">18. svibnja 2026.</derivirana_varijabla>
  </DomainObject.Datum>
  <DomainObject.PoslovniBrojDokumenta>
    <izvorni_sadrzaj>Ppž-3480/2023-2</izvorni_sadrzaj>
    <derivirana_varijabla naziv="DomainObject.PoslovniBrojDokumenta_1">Ppž-3480/2023-2</derivirana_varijabla>
  </DomainObject.PoslovniBrojDokumenta>
  <DomainObject.Predmet.StrankaIDrugi>
    <izvorni_sadrzaj>Općinski sud u Slavonskom Brodu i dr.</izvorni_sadrzaj>
    <derivirana_varijabla naziv="DomainObject.Predmet.StrankaIDrugi_1">Općinski sud u Slavonskom Brodu i dr.</derivirana_varijabla>
  </DomainObject.Predmet.StrankaIDrugi>
  <DomainObject.Predmet.ProtustrankaIDrugi>
    <izvorni_sadrzaj>Sascha Marijan Sekardi</izvorni_sadrzaj>
    <derivirana_varijabla naziv="DomainObject.Predmet.ProtustrankaIDrugi_1">Sascha Marijan Sekardi</derivirana_varijabla>
  </DomainObject.Predmet.ProtustrankaIDrugi>
  <DomainObject.Predmet.StrankaIDrugiAdressOIB>
    <izvorni_sadrzaj>Općinski sud u Slavonskom Brodu, OIB 28673386029, Trg Pobjede 13, 35000 Slavonski Brod i dr.</izvorni_sadrzaj>
    <derivirana_varijabla naziv="DomainObject.Predmet.StrankaIDrugiAdressOIB_1">Općinski sud u Slavonskom Brodu, OIB 28673386029, Trg Pobjede 13, 35000 Slavonski Brod i dr.</derivirana_varijabla>
  </DomainObject.Predmet.StrankaIDrugiAdressOIB>
  <DomainObject.Predmet.ProtustrankaIDrugiAdressOIB>
    <izvorni_sadrzaj>Sascha Marijan Sekardi, OIB 49933748447, Matka Laginje 8a, 51500 Krk</izvorni_sadrzaj>
    <derivirana_varijabla naziv="DomainObject.Predmet.ProtustrankaIDrugiAdressOIB_1">Sascha Marijan Sekardi, OIB 49933748447, Matka Laginje 8a,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2026.</izvorni_sadrzaj>
    <derivirana_varijabla naziv="DomainObject.Predmet.OdlukaRjesenje.DatumDonosenjaOdluke_1">13. svibnja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Ppž-3480/2023-2</izvorni_sadrzaj>
    <derivirana_varijabla naziv="DomainObject.Predmet.OdlukaRjesenje.Oznaka_1">Ppž-3480/2023-2</derivirana_varijabla>
  </DomainObject.Predmet.OdlukaRjesenje.Oznaka>
  <DomainObject.Predmet.SudioniciListNaziv>
    <izvorni_sadrzaj>
      <item>Postaja granične policije Slavonski Brod</item>
      <item>Sascha Marijan Sekardi</item>
      <item>Darijan Hört</item>
      <item>Općinski sud u Slavonskom Brodu</item>
      <item>Sascha Marijan Sekardi</item>
    </izvorni_sadrzaj>
    <derivirana_varijabla naziv="DomainObject.Predmet.SudioniciListNaziv_1">
      <item>Postaja granične policije Slavonski Brod</item>
      <item>Sascha Marijan Sekardi</item>
      <item>Darijan Hört</item>
      <item>Općinski sud u Slavonskom Brodu</item>
      <item>Sascha Marijan Sekardi</item>
    </derivirana_varijabla>
  </DomainObject.Predmet.SudioniciListNaziv>
  <DomainObject.Predmet.SudioniciListAdressOIB>
    <izvorni_sadrzaj>
      <item>Postaja granične policije Slavonski Brod, Marina Getaldića 50,35000 Slavonski Brod</item>
      <item>Sascha Marijan Sekardi, OIB 49933748447, Matka Laginje 8a,51500 Krk</item>
      <item>Darijan Hört, OIB 28014012436, Vjekoslava Spinčića 3/2,51410 Opatija</item>
      <item>Općinski sud u Slavonskom Brodu, OIB 28673386029, Trg Pobjede 13,35000 Slavonski Brod</item>
      <item>Sascha Marijan Sekardi, OIB 49933748447, Matka Laginje 8a,51500 Krk</item>
    </izvorni_sadrzaj>
    <derivirana_varijabla naziv="DomainObject.Predmet.SudioniciListAdressOIB_1">
      <item>Postaja granične policije Slavonski Brod, Marina Getaldića 50,35000 Slavonski Brod</item>
      <item>Sascha Marijan Sekardi, OIB 49933748447, Matka Laginje 8a,51500 Krk</item>
      <item>Darijan Hört, OIB 28014012436, Vjekoslava Spinčića 3/2,51410 Opatija</item>
      <item>Općinski sud u Slavonskom Brodu, OIB 28673386029, Trg Pobjede 13,35000 Slavonski Brod</item>
      <item>Sascha Marijan Sekardi, OIB 49933748447, Matka Laginje 8a,51500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49933748447</item>
      <item>, OIB 28014012436</item>
      <item>, OIB 28673386029</item>
      <item>, OIB 49933748447</item>
    </izvorni_sadrzaj>
    <derivirana_varijabla naziv="DomainObject.Predmet.SudioniciListNazivOIB_1">
      <item>, OIB null</item>
      <item>, OIB 49933748447</item>
      <item>, OIB 28014012436</item>
      <item>, OIB 28673386029</item>
      <item>, OIB 49933748447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Pp-2410/2022</izvorni_sadrzaj>
    <derivirana_varijabla naziv="DomainObject.Predmet.OznakaNizestupanjskogPredmeta_1">Pp-2410/2022</derivirana_varijabla>
  </DomainObject.Predmet.OznakaNizestupanjskogPredmeta>
  <DomainObject.Predmet.NazivNizestupanjskogSuda>
    <izvorni_sadrzaj>Općinski sud u Slavonskom Brodu</izvorni_sadrzaj>
    <derivirana_varijabla naziv="DomainObject.Predmet.NazivNizestupanjskogSuda_1">Općinski sud u Slavonskom Brodu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2022.</izvorni_sadrzaj>
    <derivirana_varijabla naziv="DomainObject.Predmet.DatumPocetkaProcesa_1">10.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nabavi i posjedovanju oružja građana</item>
    </izvorni_sadrzaj>
    <derivirana_varijabla naziv="DomainObject.ZakonPravilnikList_1">
      <item>Zakon o nabavi i posjedovanju oružja građana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Sascha Marijan Sekardi, Matka Laginje 8a, 51500 Krk, OIB: 49933748447, rođen-a 05.11.1970., mjesto rođenja GELSENKIRCHEN</item>
    </izvorni_sadrzaj>
    <derivirana_varijabla naziv="DomainObject.Predmet.OkrivljenikAdresaMjestoRodjenjaList_1">
      <item>Sascha Marijan Sekardi, Matka Laginje 8a, 51500 Krk, OIB: 49933748447, rođen-a 05.11.1970., mjesto rođenja GELSENKIRCHEN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Pp-2410/2022</izvorni_sadrzaj>
    <derivirana_varijabla naziv="DomainObject.PrviPodnesak.OznakaBrojPodnositelja_1">Pp-2410/2022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322F9-2A25-4DD2-9501-DBCC7ED1C174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1275</properties:Words>
  <properties:Characters>7147</properties:Characters>
  <properties:Lines>169</properties:Lines>
  <properties:Paragraphs>33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8664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2026-05-04T07:09:00Z</dcterms:created>
  <dc:creator>Administrator</dc:creator>
  <cp:lastModifiedBy>Nataša Borovnjak</cp:lastModifiedBy>
  <cp:lastPrinted>2026-05-18T12:10:00Z</cp:lastPrinted>
  <dcterms:modified xmlns:xsi="http://www.w3.org/2001/XMLSchema-instance" xsi:type="dcterms:W3CDTF">2026-05-18T12:10:00Z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Ppž-3480/2023-2 / Odluka - Presuda (Ppž-3480-23.docx)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